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229" w:rsidRPr="008E7140" w:rsidRDefault="00BD6229" w:rsidP="00BD6229">
      <w:pPr>
        <w:pStyle w:val="NoSpacing"/>
        <w:rPr>
          <w:rFonts w:ascii="Times New Roman" w:hAnsi="Times New Roman"/>
          <w:sz w:val="24"/>
          <w:szCs w:val="24"/>
        </w:rPr>
      </w:pPr>
      <w:r w:rsidRPr="008E7140">
        <w:rPr>
          <w:rFonts w:ascii="Times New Roman" w:hAnsi="Times New Roman"/>
          <w:sz w:val="24"/>
          <w:szCs w:val="24"/>
        </w:rPr>
        <w:t>Course title:</w:t>
      </w:r>
      <w:r w:rsidRPr="008E7140">
        <w:rPr>
          <w:rFonts w:ascii="Times New Roman" w:hAnsi="Times New Roman"/>
          <w:b/>
          <w:sz w:val="24"/>
          <w:szCs w:val="24"/>
        </w:rPr>
        <w:t xml:space="preserve"> Social Justice Education</w:t>
      </w:r>
      <w:r w:rsidRPr="008E7140">
        <w:rPr>
          <w:rFonts w:ascii="Times New Roman" w:hAnsi="Times New Roman"/>
          <w:sz w:val="24"/>
          <w:szCs w:val="24"/>
        </w:rPr>
        <w:t xml:space="preserve">                              Full marks: 100</w:t>
      </w:r>
    </w:p>
    <w:p w:rsidR="00BD6229" w:rsidRPr="008E7140" w:rsidRDefault="00BD6229" w:rsidP="00BD6229">
      <w:pPr>
        <w:pStyle w:val="NoSpacing"/>
        <w:rPr>
          <w:rFonts w:ascii="Times New Roman" w:hAnsi="Times New Roman"/>
          <w:sz w:val="24"/>
          <w:szCs w:val="24"/>
        </w:rPr>
      </w:pPr>
      <w:r>
        <w:rPr>
          <w:rFonts w:ascii="Times New Roman" w:hAnsi="Times New Roman"/>
          <w:sz w:val="24"/>
          <w:szCs w:val="24"/>
        </w:rPr>
        <w:t>Course no.</w:t>
      </w:r>
      <w:r w:rsidRPr="008E7140">
        <w:rPr>
          <w:rFonts w:ascii="Times New Roman" w:hAnsi="Times New Roman"/>
          <w:sz w:val="24"/>
          <w:szCs w:val="24"/>
        </w:rPr>
        <w:t xml:space="preserve"> Ed</w:t>
      </w:r>
      <w:r>
        <w:rPr>
          <w:rFonts w:ascii="Times New Roman" w:hAnsi="Times New Roman"/>
          <w:sz w:val="24"/>
          <w:szCs w:val="24"/>
        </w:rPr>
        <w:t xml:space="preserve"> PM 446</w:t>
      </w:r>
      <w:r w:rsidRPr="008E7140">
        <w:rPr>
          <w:rFonts w:ascii="Times New Roman" w:hAnsi="Times New Roman"/>
          <w:sz w:val="24"/>
          <w:szCs w:val="24"/>
        </w:rPr>
        <w:t xml:space="preserve">                                                        Pass marks: 35</w:t>
      </w:r>
    </w:p>
    <w:p w:rsidR="00BD6229" w:rsidRPr="008E7140" w:rsidRDefault="00BD6229" w:rsidP="00BD6229">
      <w:pPr>
        <w:pStyle w:val="NoSpacing"/>
        <w:rPr>
          <w:rFonts w:ascii="Times New Roman" w:hAnsi="Times New Roman"/>
          <w:sz w:val="24"/>
          <w:szCs w:val="24"/>
        </w:rPr>
      </w:pPr>
      <w:r w:rsidRPr="008E7140">
        <w:rPr>
          <w:rFonts w:ascii="Times New Roman" w:hAnsi="Times New Roman"/>
          <w:sz w:val="24"/>
          <w:szCs w:val="24"/>
        </w:rPr>
        <w:t>Nature of the course: Theory                                              Periods per week: 6</w:t>
      </w:r>
    </w:p>
    <w:p w:rsidR="00BD6229" w:rsidRPr="008E7140" w:rsidRDefault="00BD6229" w:rsidP="00BD6229">
      <w:pPr>
        <w:pStyle w:val="NoSpacing"/>
        <w:rPr>
          <w:rFonts w:ascii="Times New Roman" w:hAnsi="Times New Roman"/>
          <w:bCs/>
          <w:sz w:val="24"/>
          <w:szCs w:val="24"/>
        </w:rPr>
      </w:pPr>
      <w:r w:rsidRPr="008E7140">
        <w:rPr>
          <w:rFonts w:ascii="Times New Roman" w:hAnsi="Times New Roman"/>
          <w:bCs/>
          <w:sz w:val="24"/>
          <w:szCs w:val="24"/>
        </w:rPr>
        <w:t xml:space="preserve">Level: B.Ed.                                        </w:t>
      </w:r>
      <w:r>
        <w:rPr>
          <w:rFonts w:ascii="Times New Roman" w:hAnsi="Times New Roman"/>
          <w:bCs/>
          <w:sz w:val="24"/>
          <w:szCs w:val="24"/>
        </w:rPr>
        <w:t xml:space="preserve">                              </w:t>
      </w:r>
      <w:r w:rsidRPr="008E7140">
        <w:rPr>
          <w:rFonts w:ascii="Times New Roman" w:hAnsi="Times New Roman"/>
          <w:bCs/>
          <w:sz w:val="24"/>
          <w:szCs w:val="24"/>
        </w:rPr>
        <w:t xml:space="preserve">  Time per period: 50 minutes</w:t>
      </w:r>
    </w:p>
    <w:p w:rsidR="00BD6229" w:rsidRDefault="00BD6229" w:rsidP="00BD6229">
      <w:pPr>
        <w:pStyle w:val="NoSpacing"/>
        <w:rPr>
          <w:rFonts w:ascii="Times New Roman" w:hAnsi="Times New Roman"/>
          <w:sz w:val="24"/>
          <w:szCs w:val="24"/>
        </w:rPr>
      </w:pPr>
      <w:r w:rsidRPr="008E7140">
        <w:rPr>
          <w:rFonts w:ascii="Times New Roman" w:hAnsi="Times New Roman"/>
          <w:bCs/>
          <w:sz w:val="24"/>
          <w:szCs w:val="24"/>
        </w:rPr>
        <w:t xml:space="preserve">Year: </w:t>
      </w:r>
      <w:r>
        <w:rPr>
          <w:rFonts w:ascii="Times New Roman" w:hAnsi="Times New Roman"/>
          <w:bCs/>
          <w:sz w:val="24"/>
          <w:szCs w:val="24"/>
        </w:rPr>
        <w:t>Fourth</w:t>
      </w:r>
      <w:r>
        <w:rPr>
          <w:rFonts w:ascii="Times New Roman" w:hAnsi="Times New Roman"/>
          <w:bCs/>
          <w:sz w:val="24"/>
          <w:szCs w:val="24"/>
        </w:rPr>
        <w:tab/>
      </w:r>
      <w:r w:rsidRPr="008E7140">
        <w:rPr>
          <w:rFonts w:ascii="Times New Roman" w:hAnsi="Times New Roman"/>
          <w:b/>
          <w:bCs/>
          <w:sz w:val="24"/>
          <w:szCs w:val="24"/>
        </w:rPr>
        <w:t xml:space="preserve">                                                                     </w:t>
      </w:r>
      <w:r w:rsidRPr="008E7140">
        <w:rPr>
          <w:rFonts w:ascii="Times New Roman" w:hAnsi="Times New Roman"/>
          <w:sz w:val="24"/>
          <w:szCs w:val="24"/>
        </w:rPr>
        <w:t xml:space="preserve">Total periods: 150                                                                      </w:t>
      </w:r>
    </w:p>
    <w:p w:rsidR="00BD6229" w:rsidRPr="008E7140" w:rsidRDefault="00BD6229" w:rsidP="00BD6229">
      <w:pPr>
        <w:pStyle w:val="NoSpacing"/>
        <w:rPr>
          <w:rFonts w:ascii="Times New Roman" w:hAnsi="Times New Roman"/>
          <w:sz w:val="24"/>
          <w:szCs w:val="24"/>
        </w:rPr>
      </w:pPr>
    </w:p>
    <w:p w:rsidR="00BD6229" w:rsidRPr="008E7140" w:rsidRDefault="00BD6229" w:rsidP="00BD6229">
      <w:pPr>
        <w:spacing w:after="0" w:line="240" w:lineRule="auto"/>
        <w:rPr>
          <w:rFonts w:ascii="Times New Roman" w:hAnsi="Times New Roman" w:cs="Times New Roman"/>
          <w:b/>
          <w:sz w:val="24"/>
          <w:szCs w:val="24"/>
        </w:rPr>
      </w:pPr>
      <w:r w:rsidRPr="008E7140">
        <w:rPr>
          <w:rFonts w:ascii="Times New Roman" w:hAnsi="Times New Roman" w:cs="Times New Roman"/>
          <w:b/>
          <w:sz w:val="24"/>
          <w:szCs w:val="24"/>
        </w:rPr>
        <w:t>1. Course description</w:t>
      </w:r>
    </w:p>
    <w:p w:rsidR="00BD6229" w:rsidRPr="008E7140" w:rsidRDefault="00BD6229" w:rsidP="00BD6229">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This course is designed to assist the students to understand, appreciate and practice the essence of social justice in real life situation. It also intends to generate multiplier effect of social justice education extending from the Bachelor level classroom to the realities of the households. It will help the students to be familiar with the issues of social justice by exploring their own assumptions and beliefs. They are expected to identify not only the local social justice issues but also explore their scenario at the national and international context. In this sense, the course intends to help the students situate themselves in the lived reality and connect themselves with the macro environment around them.</w:t>
      </w:r>
    </w:p>
    <w:p w:rsidR="00BD6229" w:rsidRPr="008E7140" w:rsidRDefault="00BD6229" w:rsidP="00BD6229">
      <w:pPr>
        <w:pStyle w:val="NoSpacing"/>
        <w:rPr>
          <w:rFonts w:ascii="Times New Roman" w:hAnsi="Times New Roman"/>
          <w:b/>
          <w:sz w:val="24"/>
          <w:szCs w:val="24"/>
        </w:rPr>
      </w:pPr>
      <w:r w:rsidRPr="008E7140">
        <w:rPr>
          <w:rFonts w:ascii="Times New Roman" w:hAnsi="Times New Roman"/>
          <w:b/>
          <w:sz w:val="24"/>
          <w:szCs w:val="24"/>
        </w:rPr>
        <w:t>2. General objectives</w:t>
      </w:r>
    </w:p>
    <w:p w:rsidR="00BD6229" w:rsidRPr="008E7140" w:rsidRDefault="00BD6229" w:rsidP="00BD6229">
      <w:pPr>
        <w:pStyle w:val="NoSpacing"/>
        <w:rPr>
          <w:rFonts w:ascii="Times New Roman" w:hAnsi="Times New Roman"/>
          <w:sz w:val="24"/>
          <w:szCs w:val="24"/>
        </w:rPr>
      </w:pPr>
      <w:r w:rsidRPr="008E7140">
        <w:rPr>
          <w:rFonts w:ascii="Times New Roman" w:hAnsi="Times New Roman"/>
          <w:sz w:val="24"/>
          <w:szCs w:val="24"/>
        </w:rPr>
        <w:t>The general objectives of this course are as follows:</w:t>
      </w:r>
    </w:p>
    <w:p w:rsidR="00BD6229" w:rsidRPr="008E7140" w:rsidRDefault="00BD6229" w:rsidP="00BD6229">
      <w:pPr>
        <w:pStyle w:val="NoSpacing"/>
        <w:numPr>
          <w:ilvl w:val="0"/>
          <w:numId w:val="4"/>
        </w:numPr>
        <w:ind w:left="0"/>
        <w:rPr>
          <w:rFonts w:ascii="Times New Roman" w:hAnsi="Times New Roman"/>
          <w:sz w:val="24"/>
          <w:szCs w:val="24"/>
        </w:rPr>
      </w:pPr>
      <w:r w:rsidRPr="008E7140">
        <w:rPr>
          <w:rFonts w:ascii="Times New Roman" w:hAnsi="Times New Roman"/>
          <w:sz w:val="24"/>
          <w:szCs w:val="24"/>
        </w:rPr>
        <w:t>To bring clarity to meaning</w:t>
      </w:r>
      <w:r>
        <w:rPr>
          <w:rFonts w:ascii="Times New Roman" w:hAnsi="Times New Roman"/>
          <w:sz w:val="24"/>
          <w:szCs w:val="24"/>
        </w:rPr>
        <w:t>,</w:t>
      </w:r>
      <w:r w:rsidRPr="008E7140">
        <w:rPr>
          <w:rFonts w:ascii="Times New Roman" w:hAnsi="Times New Roman"/>
          <w:sz w:val="24"/>
          <w:szCs w:val="24"/>
        </w:rPr>
        <w:t xml:space="preserve"> concept</w:t>
      </w:r>
      <w:r>
        <w:rPr>
          <w:rFonts w:ascii="Times New Roman" w:hAnsi="Times New Roman"/>
          <w:sz w:val="24"/>
          <w:szCs w:val="24"/>
        </w:rPr>
        <w:t xml:space="preserve"> and history </w:t>
      </w:r>
      <w:r w:rsidRPr="008E7140">
        <w:rPr>
          <w:rFonts w:ascii="Times New Roman" w:hAnsi="Times New Roman"/>
          <w:sz w:val="24"/>
          <w:szCs w:val="24"/>
        </w:rPr>
        <w:t>of justice and social justice</w:t>
      </w:r>
    </w:p>
    <w:p w:rsidR="00BD6229" w:rsidRPr="008E7140" w:rsidRDefault="00BD6229" w:rsidP="00BD6229">
      <w:pPr>
        <w:pStyle w:val="NoSpacing"/>
        <w:numPr>
          <w:ilvl w:val="0"/>
          <w:numId w:val="4"/>
        </w:numPr>
        <w:ind w:left="0"/>
        <w:rPr>
          <w:rFonts w:ascii="Times New Roman" w:hAnsi="Times New Roman"/>
          <w:sz w:val="24"/>
          <w:szCs w:val="24"/>
        </w:rPr>
      </w:pPr>
      <w:r>
        <w:rPr>
          <w:rFonts w:ascii="Times New Roman" w:hAnsi="Times New Roman"/>
          <w:sz w:val="24"/>
          <w:szCs w:val="24"/>
        </w:rPr>
        <w:t xml:space="preserve">To critique the </w:t>
      </w:r>
      <w:r w:rsidRPr="003701AB">
        <w:rPr>
          <w:rFonts w:ascii="Times New Roman" w:hAnsi="Times New Roman"/>
          <w:bCs/>
          <w:sz w:val="24"/>
          <w:szCs w:val="24"/>
        </w:rPr>
        <w:t>inequalities among people</w:t>
      </w:r>
    </w:p>
    <w:p w:rsidR="00BD6229" w:rsidRPr="008E7140" w:rsidRDefault="00BD6229" w:rsidP="00BD6229">
      <w:pPr>
        <w:pStyle w:val="NoSpacing"/>
        <w:numPr>
          <w:ilvl w:val="0"/>
          <w:numId w:val="4"/>
        </w:numPr>
        <w:ind w:left="0"/>
        <w:rPr>
          <w:rFonts w:ascii="Times New Roman" w:hAnsi="Times New Roman"/>
          <w:sz w:val="24"/>
          <w:szCs w:val="24"/>
        </w:rPr>
      </w:pPr>
      <w:r w:rsidRPr="008E7140">
        <w:rPr>
          <w:rFonts w:ascii="Times New Roman" w:hAnsi="Times New Roman"/>
          <w:sz w:val="24"/>
          <w:szCs w:val="24"/>
        </w:rPr>
        <w:t xml:space="preserve">To be familiar </w:t>
      </w:r>
      <w:r>
        <w:rPr>
          <w:rFonts w:ascii="Times New Roman" w:hAnsi="Times New Roman"/>
          <w:sz w:val="24"/>
          <w:szCs w:val="24"/>
        </w:rPr>
        <w:t>with i</w:t>
      </w:r>
      <w:r w:rsidRPr="003701AB">
        <w:rPr>
          <w:rFonts w:ascii="Times New Roman" w:hAnsi="Times New Roman"/>
          <w:bCs/>
          <w:sz w:val="24"/>
          <w:szCs w:val="24"/>
        </w:rPr>
        <w:t>nternational justice and the role of United Nations</w:t>
      </w:r>
    </w:p>
    <w:p w:rsidR="00BD6229" w:rsidRPr="008E7140" w:rsidRDefault="00BD6229" w:rsidP="00BD6229">
      <w:pPr>
        <w:pStyle w:val="NoSpacing"/>
        <w:numPr>
          <w:ilvl w:val="0"/>
          <w:numId w:val="4"/>
        </w:numPr>
        <w:ind w:left="0"/>
        <w:rPr>
          <w:rFonts w:ascii="Times New Roman" w:hAnsi="Times New Roman"/>
          <w:sz w:val="24"/>
          <w:szCs w:val="24"/>
        </w:rPr>
      </w:pPr>
      <w:r w:rsidRPr="008E7140">
        <w:rPr>
          <w:rFonts w:ascii="Times New Roman" w:hAnsi="Times New Roman"/>
          <w:sz w:val="24"/>
          <w:szCs w:val="24"/>
        </w:rPr>
        <w:t xml:space="preserve">To highlight the </w:t>
      </w:r>
      <w:r>
        <w:rPr>
          <w:rFonts w:ascii="Times New Roman" w:hAnsi="Times New Roman"/>
          <w:sz w:val="24"/>
          <w:szCs w:val="24"/>
        </w:rPr>
        <w:t>c</w:t>
      </w:r>
      <w:r w:rsidRPr="003701AB">
        <w:rPr>
          <w:rFonts w:ascii="Times New Roman" w:hAnsi="Times New Roman"/>
          <w:bCs/>
          <w:sz w:val="24"/>
          <w:szCs w:val="24"/>
        </w:rPr>
        <w:t>hild rights and child labor</w:t>
      </w:r>
      <w:r w:rsidRPr="008E7140">
        <w:rPr>
          <w:rFonts w:ascii="Times New Roman" w:hAnsi="Times New Roman"/>
          <w:sz w:val="24"/>
          <w:szCs w:val="24"/>
        </w:rPr>
        <w:t xml:space="preserve"> </w:t>
      </w:r>
      <w:r>
        <w:rPr>
          <w:rFonts w:ascii="Times New Roman" w:hAnsi="Times New Roman"/>
          <w:sz w:val="24"/>
          <w:szCs w:val="24"/>
        </w:rPr>
        <w:t xml:space="preserve">with </w:t>
      </w:r>
      <w:r w:rsidRPr="008E7140">
        <w:rPr>
          <w:rFonts w:ascii="Times New Roman" w:hAnsi="Times New Roman"/>
          <w:sz w:val="24"/>
          <w:szCs w:val="24"/>
        </w:rPr>
        <w:t xml:space="preserve">universal declaration of human rights (UDHR) and </w:t>
      </w:r>
      <w:r>
        <w:rPr>
          <w:rFonts w:ascii="Times New Roman" w:hAnsi="Times New Roman"/>
          <w:sz w:val="24"/>
          <w:szCs w:val="24"/>
        </w:rPr>
        <w:t>comparison of Nepal</w:t>
      </w:r>
      <w:r w:rsidRPr="008E7140">
        <w:rPr>
          <w:rFonts w:ascii="Times New Roman" w:hAnsi="Times New Roman"/>
          <w:sz w:val="24"/>
          <w:szCs w:val="24"/>
        </w:rPr>
        <w:t xml:space="preserve"> Constitution (20</w:t>
      </w:r>
      <w:r>
        <w:rPr>
          <w:rFonts w:ascii="Times New Roman" w:hAnsi="Times New Roman"/>
          <w:sz w:val="24"/>
          <w:szCs w:val="24"/>
        </w:rPr>
        <w:t>72</w:t>
      </w:r>
      <w:r w:rsidRPr="008E7140">
        <w:rPr>
          <w:rFonts w:ascii="Times New Roman" w:hAnsi="Times New Roman"/>
          <w:sz w:val="24"/>
          <w:szCs w:val="24"/>
        </w:rPr>
        <w:t xml:space="preserve">) </w:t>
      </w:r>
    </w:p>
    <w:p w:rsidR="00BD6229" w:rsidRPr="008E7140" w:rsidRDefault="00BD6229" w:rsidP="00BD6229">
      <w:pPr>
        <w:pStyle w:val="NoSpacing"/>
        <w:numPr>
          <w:ilvl w:val="0"/>
          <w:numId w:val="4"/>
        </w:numPr>
        <w:ind w:left="0"/>
        <w:rPr>
          <w:rFonts w:ascii="Times New Roman" w:hAnsi="Times New Roman"/>
          <w:sz w:val="24"/>
          <w:szCs w:val="24"/>
        </w:rPr>
      </w:pPr>
      <w:r w:rsidRPr="008E7140">
        <w:rPr>
          <w:rFonts w:ascii="Times New Roman" w:hAnsi="Times New Roman"/>
          <w:sz w:val="24"/>
          <w:szCs w:val="24"/>
        </w:rPr>
        <w:t>To highl</w:t>
      </w:r>
      <w:r>
        <w:rPr>
          <w:rFonts w:ascii="Times New Roman" w:hAnsi="Times New Roman"/>
          <w:sz w:val="24"/>
          <w:szCs w:val="24"/>
        </w:rPr>
        <w:t>ight the r</w:t>
      </w:r>
      <w:r w:rsidRPr="003701AB">
        <w:rPr>
          <w:rFonts w:ascii="Times New Roman" w:hAnsi="Times New Roman"/>
          <w:bCs/>
          <w:sz w:val="24"/>
          <w:szCs w:val="24"/>
        </w:rPr>
        <w:t>ole of women in household affairs</w:t>
      </w:r>
      <w:r w:rsidRPr="008E7140">
        <w:rPr>
          <w:rFonts w:ascii="Times New Roman" w:hAnsi="Times New Roman"/>
          <w:sz w:val="24"/>
          <w:szCs w:val="24"/>
        </w:rPr>
        <w:t xml:space="preserve"> in Nepal</w:t>
      </w:r>
    </w:p>
    <w:p w:rsidR="00BD6229" w:rsidRPr="003701AB" w:rsidRDefault="00BD6229" w:rsidP="00BD6229">
      <w:pPr>
        <w:pStyle w:val="NoSpacing"/>
        <w:numPr>
          <w:ilvl w:val="0"/>
          <w:numId w:val="4"/>
        </w:numPr>
        <w:ind w:left="0"/>
        <w:rPr>
          <w:rFonts w:ascii="Times New Roman" w:hAnsi="Times New Roman"/>
          <w:sz w:val="24"/>
          <w:szCs w:val="24"/>
        </w:rPr>
      </w:pPr>
      <w:r w:rsidRPr="008E7140">
        <w:rPr>
          <w:rFonts w:ascii="Times New Roman" w:hAnsi="Times New Roman"/>
          <w:sz w:val="24"/>
          <w:szCs w:val="24"/>
        </w:rPr>
        <w:t>To ex</w:t>
      </w:r>
      <w:r>
        <w:rPr>
          <w:rFonts w:ascii="Times New Roman" w:hAnsi="Times New Roman"/>
          <w:sz w:val="24"/>
          <w:szCs w:val="24"/>
        </w:rPr>
        <w:t>plain</w:t>
      </w:r>
      <w:r w:rsidRPr="008E7140">
        <w:rPr>
          <w:rFonts w:ascii="Times New Roman" w:hAnsi="Times New Roman"/>
          <w:sz w:val="24"/>
          <w:szCs w:val="24"/>
        </w:rPr>
        <w:t xml:space="preserve"> the </w:t>
      </w:r>
      <w:r>
        <w:rPr>
          <w:rFonts w:ascii="Times New Roman" w:hAnsi="Times New Roman"/>
          <w:sz w:val="24"/>
          <w:szCs w:val="24"/>
        </w:rPr>
        <w:t>c</w:t>
      </w:r>
      <w:r w:rsidRPr="003701AB">
        <w:rPr>
          <w:rFonts w:ascii="Times New Roman" w:hAnsi="Times New Roman"/>
          <w:bCs/>
          <w:sz w:val="24"/>
          <w:szCs w:val="24"/>
        </w:rPr>
        <w:t>oncept of human values</w:t>
      </w:r>
    </w:p>
    <w:p w:rsidR="00BD6229" w:rsidRPr="003701AB" w:rsidRDefault="00BD6229" w:rsidP="00BD6229">
      <w:pPr>
        <w:pStyle w:val="NoSpacing"/>
        <w:numPr>
          <w:ilvl w:val="0"/>
          <w:numId w:val="4"/>
        </w:numPr>
        <w:ind w:left="0"/>
        <w:rPr>
          <w:rFonts w:ascii="Times New Roman" w:hAnsi="Times New Roman"/>
          <w:sz w:val="24"/>
          <w:szCs w:val="24"/>
        </w:rPr>
      </w:pPr>
      <w:r w:rsidRPr="003701AB">
        <w:rPr>
          <w:rFonts w:ascii="Times New Roman" w:hAnsi="Times New Roman"/>
          <w:sz w:val="24"/>
          <w:szCs w:val="24"/>
        </w:rPr>
        <w:t xml:space="preserve">To delineate the </w:t>
      </w:r>
      <w:r>
        <w:rPr>
          <w:rFonts w:ascii="Times New Roman" w:hAnsi="Times New Roman"/>
          <w:sz w:val="24"/>
          <w:szCs w:val="24"/>
        </w:rPr>
        <w:t>i</w:t>
      </w:r>
      <w:r w:rsidRPr="003701AB">
        <w:rPr>
          <w:rFonts w:ascii="Times New Roman" w:hAnsi="Times New Roman"/>
          <w:bCs/>
          <w:sz w:val="24"/>
          <w:szCs w:val="24"/>
        </w:rPr>
        <w:t>mplications of child labor, girl’s trafficking, child prostitution and social injustice</w:t>
      </w:r>
      <w:r w:rsidRPr="003701AB">
        <w:rPr>
          <w:rFonts w:ascii="Times New Roman" w:hAnsi="Times New Roman"/>
          <w:sz w:val="24"/>
          <w:szCs w:val="24"/>
        </w:rPr>
        <w:t xml:space="preserve"> </w:t>
      </w:r>
    </w:p>
    <w:p w:rsidR="00BD6229" w:rsidRPr="008E7140" w:rsidRDefault="00BD6229" w:rsidP="00BD6229">
      <w:pPr>
        <w:pStyle w:val="NoSpacing"/>
        <w:numPr>
          <w:ilvl w:val="0"/>
          <w:numId w:val="4"/>
        </w:numPr>
        <w:ind w:left="0"/>
        <w:rPr>
          <w:rFonts w:ascii="Times New Roman" w:hAnsi="Times New Roman"/>
          <w:sz w:val="24"/>
          <w:szCs w:val="24"/>
        </w:rPr>
      </w:pPr>
      <w:r w:rsidRPr="008E7140">
        <w:rPr>
          <w:rFonts w:ascii="Times New Roman" w:hAnsi="Times New Roman"/>
          <w:sz w:val="24"/>
          <w:szCs w:val="24"/>
        </w:rPr>
        <w:t xml:space="preserve">To highlight </w:t>
      </w:r>
      <w:r w:rsidRPr="00795863">
        <w:rPr>
          <w:rFonts w:ascii="Times New Roman" w:hAnsi="Times New Roman"/>
          <w:bCs/>
          <w:sz w:val="24"/>
          <w:szCs w:val="24"/>
        </w:rPr>
        <w:t>approaches to promote social justice in society</w:t>
      </w:r>
    </w:p>
    <w:p w:rsidR="00BD6229" w:rsidRDefault="00BD6229" w:rsidP="00BD6229">
      <w:pPr>
        <w:pStyle w:val="NoSpacing"/>
        <w:numPr>
          <w:ilvl w:val="0"/>
          <w:numId w:val="4"/>
        </w:numPr>
        <w:ind w:left="0"/>
        <w:rPr>
          <w:rFonts w:ascii="Times New Roman" w:hAnsi="Times New Roman"/>
          <w:sz w:val="24"/>
          <w:szCs w:val="24"/>
        </w:rPr>
      </w:pPr>
      <w:r w:rsidRPr="00795863">
        <w:rPr>
          <w:rFonts w:ascii="Times New Roman" w:hAnsi="Times New Roman"/>
          <w:sz w:val="24"/>
          <w:szCs w:val="24"/>
        </w:rPr>
        <w:t xml:space="preserve">To be familiar with </w:t>
      </w:r>
      <w:r>
        <w:rPr>
          <w:rFonts w:ascii="Times New Roman" w:hAnsi="Times New Roman"/>
          <w:sz w:val="24"/>
          <w:szCs w:val="24"/>
        </w:rPr>
        <w:t>the causes and</w:t>
      </w:r>
      <w:r w:rsidRPr="00795863">
        <w:rPr>
          <w:rFonts w:ascii="Times New Roman" w:hAnsi="Times New Roman"/>
          <w:sz w:val="24"/>
          <w:szCs w:val="24"/>
        </w:rPr>
        <w:t xml:space="preserve"> </w:t>
      </w:r>
      <w:r>
        <w:rPr>
          <w:rFonts w:ascii="Times New Roman" w:hAnsi="Times New Roman"/>
          <w:sz w:val="24"/>
          <w:szCs w:val="24"/>
        </w:rPr>
        <w:t>m</w:t>
      </w:r>
      <w:r w:rsidRPr="008E7140">
        <w:rPr>
          <w:rFonts w:ascii="Times New Roman" w:hAnsi="Times New Roman"/>
          <w:sz w:val="24"/>
          <w:szCs w:val="24"/>
        </w:rPr>
        <w:t xml:space="preserve">easures to end exploitation against the </w:t>
      </w:r>
      <w:r>
        <w:rPr>
          <w:rFonts w:ascii="Times New Roman" w:hAnsi="Times New Roman"/>
          <w:sz w:val="24"/>
          <w:szCs w:val="24"/>
        </w:rPr>
        <w:t>d</w:t>
      </w:r>
      <w:r w:rsidRPr="00795863">
        <w:rPr>
          <w:rFonts w:ascii="Times New Roman" w:hAnsi="Times New Roman"/>
          <w:bCs/>
          <w:sz w:val="24"/>
          <w:szCs w:val="24"/>
        </w:rPr>
        <w:t>isadvantaged  groups</w:t>
      </w:r>
      <w:r w:rsidRPr="00795863">
        <w:rPr>
          <w:rFonts w:ascii="Times New Roman" w:hAnsi="Times New Roman"/>
          <w:sz w:val="24"/>
          <w:szCs w:val="24"/>
        </w:rPr>
        <w:t xml:space="preserve"> </w:t>
      </w:r>
      <w:r w:rsidRPr="008E7140">
        <w:rPr>
          <w:rFonts w:ascii="Times New Roman" w:hAnsi="Times New Roman"/>
          <w:sz w:val="24"/>
          <w:szCs w:val="24"/>
        </w:rPr>
        <w:t>and women</w:t>
      </w:r>
    </w:p>
    <w:p w:rsidR="00BD6229" w:rsidRDefault="00BD6229" w:rsidP="00BD6229">
      <w:pPr>
        <w:pStyle w:val="NoSpacing"/>
        <w:rPr>
          <w:rFonts w:ascii="Times New Roman" w:hAnsi="Times New Roman"/>
          <w:b/>
          <w:sz w:val="24"/>
          <w:szCs w:val="24"/>
        </w:rPr>
      </w:pPr>
    </w:p>
    <w:p w:rsidR="00BD6229" w:rsidRPr="00795863" w:rsidRDefault="00BD6229" w:rsidP="00BD6229">
      <w:pPr>
        <w:pStyle w:val="NoSpacing"/>
        <w:rPr>
          <w:rFonts w:ascii="Times New Roman" w:hAnsi="Times New Roman"/>
          <w:b/>
          <w:sz w:val="24"/>
          <w:szCs w:val="24"/>
        </w:rPr>
      </w:pPr>
      <w:r w:rsidRPr="00795863">
        <w:rPr>
          <w:rFonts w:ascii="Times New Roman" w:hAnsi="Times New Roman"/>
          <w:b/>
          <w:sz w:val="24"/>
          <w:szCs w:val="24"/>
        </w:rPr>
        <w:t>3. Specific objectives and contents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1"/>
        <w:gridCol w:w="4281"/>
      </w:tblGrid>
      <w:tr w:rsidR="00BD6229" w:rsidRPr="008E7140" w:rsidTr="0083057E">
        <w:tc>
          <w:tcPr>
            <w:tcW w:w="4788" w:type="dxa"/>
          </w:tcPr>
          <w:p w:rsidR="00BD6229" w:rsidRPr="008E7140" w:rsidRDefault="00BD6229" w:rsidP="00BD6229">
            <w:pPr>
              <w:pStyle w:val="NoSpacing"/>
              <w:numPr>
                <w:ilvl w:val="0"/>
                <w:numId w:val="14"/>
              </w:numPr>
              <w:rPr>
                <w:rFonts w:ascii="Times New Roman" w:hAnsi="Times New Roman"/>
                <w:sz w:val="24"/>
                <w:szCs w:val="24"/>
              </w:rPr>
            </w:pPr>
            <w:r w:rsidRPr="008E7140">
              <w:rPr>
                <w:rFonts w:ascii="Times New Roman" w:hAnsi="Times New Roman"/>
                <w:sz w:val="24"/>
                <w:szCs w:val="24"/>
              </w:rPr>
              <w:t>Define the meaning and concept of social justice</w:t>
            </w:r>
          </w:p>
          <w:p w:rsidR="00BD6229" w:rsidRPr="008E7140" w:rsidRDefault="00BD6229" w:rsidP="00BD6229">
            <w:pPr>
              <w:pStyle w:val="NoSpacing"/>
              <w:numPr>
                <w:ilvl w:val="0"/>
                <w:numId w:val="14"/>
              </w:numPr>
              <w:rPr>
                <w:rFonts w:ascii="Times New Roman" w:hAnsi="Times New Roman"/>
                <w:sz w:val="24"/>
                <w:szCs w:val="24"/>
              </w:rPr>
            </w:pPr>
            <w:r w:rsidRPr="008E7140">
              <w:rPr>
                <w:rFonts w:ascii="Times New Roman" w:hAnsi="Times New Roman"/>
                <w:sz w:val="24"/>
                <w:szCs w:val="24"/>
              </w:rPr>
              <w:t>Provide the history of social welfare scheme in Nepal</w:t>
            </w:r>
          </w:p>
          <w:p w:rsidR="00BD6229" w:rsidRPr="008E7140" w:rsidRDefault="00BD6229" w:rsidP="00BD6229">
            <w:pPr>
              <w:pStyle w:val="NoSpacing"/>
              <w:numPr>
                <w:ilvl w:val="0"/>
                <w:numId w:val="14"/>
              </w:numPr>
              <w:rPr>
                <w:rFonts w:ascii="Times New Roman" w:hAnsi="Times New Roman"/>
                <w:sz w:val="24"/>
                <w:szCs w:val="24"/>
              </w:rPr>
            </w:pPr>
            <w:r w:rsidRPr="008E7140">
              <w:rPr>
                <w:rFonts w:ascii="Times New Roman" w:hAnsi="Times New Roman"/>
                <w:sz w:val="24"/>
                <w:szCs w:val="24"/>
              </w:rPr>
              <w:t xml:space="preserve">Draw universal grounds for the determination of just and unjust practices </w:t>
            </w:r>
          </w:p>
        </w:tc>
        <w:tc>
          <w:tcPr>
            <w:tcW w:w="4788" w:type="dxa"/>
          </w:tcPr>
          <w:p w:rsidR="00BD6229" w:rsidRPr="008E7140" w:rsidRDefault="00BD6229" w:rsidP="0083057E">
            <w:pPr>
              <w:pStyle w:val="NoSpacing"/>
              <w:rPr>
                <w:rFonts w:ascii="Times New Roman" w:hAnsi="Times New Roman"/>
                <w:b/>
                <w:sz w:val="24"/>
                <w:szCs w:val="24"/>
              </w:rPr>
            </w:pPr>
            <w:r w:rsidRPr="008E7140">
              <w:rPr>
                <w:rFonts w:ascii="Times New Roman" w:hAnsi="Times New Roman"/>
                <w:b/>
                <w:sz w:val="24"/>
                <w:szCs w:val="24"/>
              </w:rPr>
              <w:t>Unit I: Introduction to social justice (10)</w:t>
            </w:r>
          </w:p>
          <w:p w:rsidR="00BD6229" w:rsidRPr="008E7140" w:rsidRDefault="00BD6229" w:rsidP="0083057E">
            <w:pPr>
              <w:pStyle w:val="NoSpacing"/>
              <w:rPr>
                <w:rFonts w:ascii="Times New Roman" w:hAnsi="Times New Roman"/>
                <w:sz w:val="24"/>
                <w:szCs w:val="24"/>
              </w:rPr>
            </w:pPr>
            <w:r w:rsidRPr="008E7140">
              <w:rPr>
                <w:rFonts w:ascii="Times New Roman" w:hAnsi="Times New Roman"/>
                <w:sz w:val="24"/>
                <w:szCs w:val="24"/>
              </w:rPr>
              <w:t>1.1 Meaning  and concept of social justice</w:t>
            </w:r>
          </w:p>
          <w:p w:rsidR="00BD6229" w:rsidRPr="008E7140" w:rsidRDefault="00BD6229" w:rsidP="0083057E">
            <w:pPr>
              <w:pStyle w:val="NoSpacing"/>
              <w:rPr>
                <w:rFonts w:ascii="Times New Roman" w:hAnsi="Times New Roman"/>
                <w:sz w:val="24"/>
                <w:szCs w:val="24"/>
              </w:rPr>
            </w:pPr>
            <w:r w:rsidRPr="008E7140">
              <w:rPr>
                <w:rFonts w:ascii="Times New Roman" w:hAnsi="Times New Roman"/>
                <w:sz w:val="24"/>
                <w:szCs w:val="24"/>
              </w:rPr>
              <w:t>1.2 History of social welfare scheme in Nepal</w:t>
            </w:r>
          </w:p>
          <w:p w:rsidR="00BD6229" w:rsidRPr="008E7140" w:rsidRDefault="00BD6229" w:rsidP="0083057E">
            <w:pPr>
              <w:pStyle w:val="NoSpacing"/>
              <w:rPr>
                <w:rFonts w:ascii="Times New Roman" w:hAnsi="Times New Roman"/>
                <w:sz w:val="24"/>
                <w:szCs w:val="24"/>
              </w:rPr>
            </w:pPr>
            <w:r w:rsidRPr="008E7140">
              <w:rPr>
                <w:rFonts w:ascii="Times New Roman" w:hAnsi="Times New Roman"/>
                <w:sz w:val="24"/>
                <w:szCs w:val="24"/>
              </w:rPr>
              <w:t>1.3 Universal grounds for the determination of just and unjust practices.</w:t>
            </w:r>
          </w:p>
        </w:tc>
      </w:tr>
      <w:tr w:rsidR="00BD6229" w:rsidRPr="008E7140" w:rsidTr="0083057E">
        <w:tc>
          <w:tcPr>
            <w:tcW w:w="4788" w:type="dxa"/>
          </w:tcPr>
          <w:p w:rsidR="00BD6229" w:rsidRPr="008E7140" w:rsidRDefault="00BD6229" w:rsidP="00BD6229">
            <w:pPr>
              <w:pStyle w:val="NoSpacing"/>
              <w:numPr>
                <w:ilvl w:val="0"/>
                <w:numId w:val="15"/>
              </w:numPr>
              <w:rPr>
                <w:rFonts w:ascii="Times New Roman" w:hAnsi="Times New Roman"/>
                <w:sz w:val="24"/>
                <w:szCs w:val="24"/>
              </w:rPr>
            </w:pPr>
            <w:r w:rsidRPr="008E7140">
              <w:rPr>
                <w:rFonts w:ascii="Times New Roman" w:hAnsi="Times New Roman"/>
                <w:sz w:val="24"/>
                <w:szCs w:val="24"/>
              </w:rPr>
              <w:t>Critique the concept on equity and equality</w:t>
            </w:r>
          </w:p>
          <w:p w:rsidR="00BD6229" w:rsidRPr="008E7140" w:rsidRDefault="00BD6229" w:rsidP="00BD6229">
            <w:pPr>
              <w:pStyle w:val="NoSpacing"/>
              <w:numPr>
                <w:ilvl w:val="0"/>
                <w:numId w:val="15"/>
              </w:numPr>
              <w:rPr>
                <w:rFonts w:ascii="Times New Roman" w:hAnsi="Times New Roman"/>
                <w:sz w:val="24"/>
                <w:szCs w:val="24"/>
              </w:rPr>
            </w:pPr>
            <w:r w:rsidRPr="008E7140">
              <w:rPr>
                <w:rFonts w:ascii="Times New Roman" w:hAnsi="Times New Roman"/>
                <w:sz w:val="24"/>
                <w:szCs w:val="24"/>
              </w:rPr>
              <w:t>Identify the causes of inequality in distribution of goods, opportunities, rights and national sovereignty.</w:t>
            </w:r>
          </w:p>
          <w:p w:rsidR="00BD6229" w:rsidRPr="008E7140" w:rsidRDefault="00BD6229" w:rsidP="00BD6229">
            <w:pPr>
              <w:pStyle w:val="NoSpacing"/>
              <w:numPr>
                <w:ilvl w:val="0"/>
                <w:numId w:val="15"/>
              </w:numPr>
              <w:rPr>
                <w:rFonts w:ascii="Times New Roman" w:hAnsi="Times New Roman"/>
                <w:sz w:val="24"/>
                <w:szCs w:val="24"/>
              </w:rPr>
            </w:pPr>
            <w:r w:rsidRPr="008E7140">
              <w:rPr>
                <w:rFonts w:ascii="Times New Roman" w:hAnsi="Times New Roman"/>
                <w:sz w:val="24"/>
                <w:szCs w:val="24"/>
              </w:rPr>
              <w:t>Enumerate the concept of equality and inequality in power.</w:t>
            </w:r>
          </w:p>
          <w:p w:rsidR="00BD6229" w:rsidRPr="008E7140" w:rsidRDefault="00BD6229" w:rsidP="00BD6229">
            <w:pPr>
              <w:pStyle w:val="NoSpacing"/>
              <w:numPr>
                <w:ilvl w:val="0"/>
                <w:numId w:val="15"/>
              </w:numPr>
              <w:rPr>
                <w:rFonts w:ascii="Times New Roman" w:hAnsi="Times New Roman"/>
                <w:sz w:val="24"/>
                <w:szCs w:val="24"/>
              </w:rPr>
            </w:pPr>
            <w:r w:rsidRPr="008E7140">
              <w:rPr>
                <w:rFonts w:ascii="Times New Roman" w:hAnsi="Times New Roman"/>
                <w:sz w:val="24"/>
                <w:szCs w:val="24"/>
              </w:rPr>
              <w:t>Define the developmental aspects of international justice</w:t>
            </w:r>
          </w:p>
          <w:p w:rsidR="00BD6229" w:rsidRPr="008E7140" w:rsidRDefault="00BD6229" w:rsidP="00BD6229">
            <w:pPr>
              <w:pStyle w:val="NoSpacing"/>
              <w:numPr>
                <w:ilvl w:val="0"/>
                <w:numId w:val="15"/>
              </w:numPr>
              <w:rPr>
                <w:rFonts w:ascii="Times New Roman" w:hAnsi="Times New Roman"/>
                <w:sz w:val="24"/>
                <w:szCs w:val="24"/>
              </w:rPr>
            </w:pPr>
            <w:r w:rsidRPr="008E7140">
              <w:rPr>
                <w:rFonts w:ascii="Times New Roman" w:hAnsi="Times New Roman"/>
                <w:sz w:val="24"/>
                <w:szCs w:val="24"/>
              </w:rPr>
              <w:lastRenderedPageBreak/>
              <w:t>Identify the evidences of international justice and developmental perspective</w:t>
            </w:r>
          </w:p>
          <w:p w:rsidR="00BD6229" w:rsidRPr="008E7140" w:rsidRDefault="00BD6229" w:rsidP="00BD6229">
            <w:pPr>
              <w:pStyle w:val="NoSpacing"/>
              <w:numPr>
                <w:ilvl w:val="0"/>
                <w:numId w:val="15"/>
              </w:numPr>
              <w:rPr>
                <w:rFonts w:ascii="Times New Roman" w:hAnsi="Times New Roman"/>
                <w:sz w:val="24"/>
                <w:szCs w:val="24"/>
              </w:rPr>
            </w:pPr>
            <w:r w:rsidRPr="008E7140">
              <w:rPr>
                <w:rFonts w:ascii="Times New Roman" w:hAnsi="Times New Roman"/>
                <w:sz w:val="24"/>
                <w:szCs w:val="24"/>
              </w:rPr>
              <w:t>Find-out reliability and diversity of information systems</w:t>
            </w:r>
          </w:p>
          <w:p w:rsidR="00BD6229" w:rsidRPr="008E7140" w:rsidRDefault="00BD6229" w:rsidP="00BD6229">
            <w:pPr>
              <w:pStyle w:val="NoSpacing"/>
              <w:numPr>
                <w:ilvl w:val="0"/>
                <w:numId w:val="15"/>
              </w:numPr>
              <w:rPr>
                <w:rFonts w:ascii="Times New Roman" w:hAnsi="Times New Roman"/>
                <w:sz w:val="24"/>
                <w:szCs w:val="24"/>
              </w:rPr>
            </w:pPr>
            <w:r w:rsidRPr="008E7140">
              <w:rPr>
                <w:rFonts w:ascii="Times New Roman" w:hAnsi="Times New Roman"/>
                <w:sz w:val="24"/>
                <w:szCs w:val="24"/>
              </w:rPr>
              <w:t>Define the critical aspects of horizontal equality</w:t>
            </w:r>
          </w:p>
        </w:tc>
        <w:tc>
          <w:tcPr>
            <w:tcW w:w="4788" w:type="dxa"/>
          </w:tcPr>
          <w:p w:rsidR="00BD6229" w:rsidRPr="008E7140" w:rsidRDefault="00BD6229" w:rsidP="0083057E">
            <w:pPr>
              <w:pStyle w:val="NoSpacing"/>
              <w:rPr>
                <w:rFonts w:ascii="Times New Roman" w:hAnsi="Times New Roman"/>
                <w:b/>
                <w:sz w:val="24"/>
                <w:szCs w:val="24"/>
              </w:rPr>
            </w:pPr>
            <w:r w:rsidRPr="008E7140">
              <w:rPr>
                <w:rFonts w:ascii="Times New Roman" w:hAnsi="Times New Roman"/>
                <w:b/>
                <w:sz w:val="24"/>
                <w:szCs w:val="24"/>
              </w:rPr>
              <w:lastRenderedPageBreak/>
              <w:t>Unit II: Rising inequalities among people (20)</w:t>
            </w:r>
          </w:p>
          <w:p w:rsidR="00BD6229" w:rsidRPr="008E7140" w:rsidRDefault="00BD6229" w:rsidP="0083057E">
            <w:pPr>
              <w:pStyle w:val="NoSpacing"/>
              <w:rPr>
                <w:rFonts w:ascii="Times New Roman" w:hAnsi="Times New Roman"/>
                <w:sz w:val="24"/>
                <w:szCs w:val="24"/>
              </w:rPr>
            </w:pPr>
            <w:r w:rsidRPr="008E7140">
              <w:rPr>
                <w:rFonts w:ascii="Times New Roman" w:hAnsi="Times New Roman"/>
                <w:sz w:val="24"/>
                <w:szCs w:val="24"/>
              </w:rPr>
              <w:t>2.1 Critical domains of equality and equity</w:t>
            </w:r>
          </w:p>
          <w:p w:rsidR="00BD6229" w:rsidRPr="008E7140" w:rsidRDefault="00BD6229" w:rsidP="0083057E">
            <w:pPr>
              <w:pStyle w:val="NoSpacing"/>
              <w:rPr>
                <w:rFonts w:ascii="Times New Roman" w:hAnsi="Times New Roman"/>
                <w:sz w:val="24"/>
                <w:szCs w:val="24"/>
              </w:rPr>
            </w:pPr>
            <w:r w:rsidRPr="008E7140">
              <w:rPr>
                <w:rFonts w:ascii="Times New Roman" w:hAnsi="Times New Roman"/>
                <w:sz w:val="24"/>
                <w:szCs w:val="24"/>
              </w:rPr>
              <w:t>2.2 Critical areas of inequality in the distribution of goods, opportunities and rights</w:t>
            </w:r>
          </w:p>
          <w:p w:rsidR="00BD6229" w:rsidRPr="008E7140" w:rsidRDefault="00BD6229" w:rsidP="0083057E">
            <w:pPr>
              <w:pStyle w:val="NoSpacing"/>
              <w:rPr>
                <w:rFonts w:ascii="Times New Roman" w:hAnsi="Times New Roman"/>
                <w:sz w:val="24"/>
                <w:szCs w:val="24"/>
              </w:rPr>
            </w:pPr>
            <w:r w:rsidRPr="008E7140">
              <w:rPr>
                <w:rFonts w:ascii="Times New Roman" w:hAnsi="Times New Roman"/>
                <w:sz w:val="24"/>
                <w:szCs w:val="24"/>
              </w:rPr>
              <w:t xml:space="preserve"> 2.3 Need for further distinction and greater precision</w:t>
            </w:r>
          </w:p>
          <w:p w:rsidR="00BD6229" w:rsidRPr="008E7140" w:rsidRDefault="00BD6229" w:rsidP="0083057E">
            <w:pPr>
              <w:pStyle w:val="NoSpacing"/>
              <w:rPr>
                <w:rFonts w:ascii="Times New Roman" w:hAnsi="Times New Roman"/>
                <w:sz w:val="24"/>
                <w:szCs w:val="24"/>
              </w:rPr>
            </w:pPr>
            <w:r w:rsidRPr="008E7140">
              <w:rPr>
                <w:rFonts w:ascii="Times New Roman" w:hAnsi="Times New Roman"/>
                <w:sz w:val="24"/>
                <w:szCs w:val="24"/>
              </w:rPr>
              <w:t xml:space="preserve"> 2.4 National sovereignty and the right of </w:t>
            </w:r>
            <w:r w:rsidRPr="008E7140">
              <w:rPr>
                <w:rFonts w:ascii="Times New Roman" w:hAnsi="Times New Roman"/>
                <w:sz w:val="24"/>
                <w:szCs w:val="24"/>
              </w:rPr>
              <w:lastRenderedPageBreak/>
              <w:t>intervention</w:t>
            </w:r>
          </w:p>
          <w:p w:rsidR="00BD6229" w:rsidRPr="008E7140" w:rsidRDefault="00BD6229" w:rsidP="0083057E">
            <w:pPr>
              <w:pStyle w:val="NoSpacing"/>
              <w:rPr>
                <w:rFonts w:ascii="Times New Roman" w:hAnsi="Times New Roman"/>
                <w:sz w:val="24"/>
                <w:szCs w:val="24"/>
              </w:rPr>
            </w:pPr>
            <w:r w:rsidRPr="008E7140">
              <w:rPr>
                <w:rFonts w:ascii="Times New Roman" w:hAnsi="Times New Roman"/>
                <w:sz w:val="24"/>
                <w:szCs w:val="24"/>
              </w:rPr>
              <w:t xml:space="preserve"> 2.5 Equalities and inequalities in power</w:t>
            </w:r>
          </w:p>
          <w:p w:rsidR="00BD6229" w:rsidRPr="008E7140" w:rsidRDefault="00BD6229" w:rsidP="0083057E">
            <w:pPr>
              <w:pStyle w:val="NoSpacing"/>
              <w:rPr>
                <w:rFonts w:ascii="Times New Roman" w:hAnsi="Times New Roman"/>
                <w:sz w:val="24"/>
                <w:szCs w:val="24"/>
              </w:rPr>
            </w:pPr>
            <w:r w:rsidRPr="008E7140">
              <w:rPr>
                <w:rFonts w:ascii="Times New Roman" w:hAnsi="Times New Roman"/>
                <w:sz w:val="24"/>
                <w:szCs w:val="24"/>
              </w:rPr>
              <w:t>2.6 Developmental aspects of international justice.</w:t>
            </w:r>
          </w:p>
          <w:p w:rsidR="00BD6229" w:rsidRPr="008E7140" w:rsidRDefault="00BD6229" w:rsidP="0083057E">
            <w:pPr>
              <w:pStyle w:val="NoSpacing"/>
              <w:rPr>
                <w:rFonts w:ascii="Times New Roman" w:hAnsi="Times New Roman"/>
                <w:sz w:val="24"/>
                <w:szCs w:val="24"/>
              </w:rPr>
            </w:pPr>
            <w:r w:rsidRPr="008E7140">
              <w:rPr>
                <w:rFonts w:ascii="Times New Roman" w:hAnsi="Times New Roman"/>
                <w:sz w:val="24"/>
                <w:szCs w:val="24"/>
              </w:rPr>
              <w:t>2.7 Decline in international justice from developmental perspective</w:t>
            </w:r>
          </w:p>
          <w:p w:rsidR="00BD6229" w:rsidRPr="008E7140" w:rsidRDefault="00BD6229" w:rsidP="0083057E">
            <w:pPr>
              <w:pStyle w:val="NoSpacing"/>
              <w:rPr>
                <w:rFonts w:ascii="Times New Roman" w:hAnsi="Times New Roman"/>
                <w:sz w:val="24"/>
                <w:szCs w:val="24"/>
              </w:rPr>
            </w:pPr>
            <w:r w:rsidRPr="008E7140">
              <w:rPr>
                <w:rFonts w:ascii="Times New Roman" w:hAnsi="Times New Roman"/>
                <w:sz w:val="24"/>
                <w:szCs w:val="24"/>
              </w:rPr>
              <w:t>2.8 Issues relating to reliability and diversity of information</w:t>
            </w:r>
          </w:p>
          <w:p w:rsidR="00BD6229" w:rsidRPr="008E7140" w:rsidRDefault="00BD6229" w:rsidP="0083057E">
            <w:pPr>
              <w:pStyle w:val="NoSpacing"/>
              <w:rPr>
                <w:rFonts w:ascii="Times New Roman" w:hAnsi="Times New Roman"/>
                <w:sz w:val="24"/>
                <w:szCs w:val="24"/>
              </w:rPr>
            </w:pPr>
            <w:r w:rsidRPr="008E7140">
              <w:rPr>
                <w:rFonts w:ascii="Times New Roman" w:hAnsi="Times New Roman"/>
                <w:sz w:val="24"/>
                <w:szCs w:val="24"/>
              </w:rPr>
              <w:t>2.9 Critical aspects of horizontal equality</w:t>
            </w:r>
          </w:p>
        </w:tc>
      </w:tr>
      <w:tr w:rsidR="00BD6229" w:rsidRPr="008E7140" w:rsidTr="0083057E">
        <w:tc>
          <w:tcPr>
            <w:tcW w:w="4788" w:type="dxa"/>
          </w:tcPr>
          <w:p w:rsidR="00BD6229" w:rsidRPr="00146D11" w:rsidRDefault="00BD6229" w:rsidP="00BD6229">
            <w:pPr>
              <w:pStyle w:val="ListParagraph"/>
              <w:numPr>
                <w:ilvl w:val="0"/>
                <w:numId w:val="16"/>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lastRenderedPageBreak/>
              <w:t>Trace the beginnings of development and international cooperation</w:t>
            </w:r>
          </w:p>
          <w:p w:rsidR="00BD6229" w:rsidRPr="00146D11" w:rsidRDefault="00BD6229" w:rsidP="00BD6229">
            <w:pPr>
              <w:pStyle w:val="ListParagraph"/>
              <w:numPr>
                <w:ilvl w:val="0"/>
                <w:numId w:val="16"/>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t xml:space="preserve">Define the development model and distribution of power </w:t>
            </w:r>
          </w:p>
          <w:p w:rsidR="00BD6229" w:rsidRPr="00146D11" w:rsidRDefault="00BD6229" w:rsidP="00BD6229">
            <w:pPr>
              <w:pStyle w:val="ListParagraph"/>
              <w:numPr>
                <w:ilvl w:val="0"/>
                <w:numId w:val="16"/>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t>Outline the characteristics of UN millennium development goals</w:t>
            </w:r>
          </w:p>
          <w:p w:rsidR="00BD6229" w:rsidRPr="00146D11" w:rsidRDefault="00BD6229" w:rsidP="00BD6229">
            <w:pPr>
              <w:pStyle w:val="ListParagraph"/>
              <w:numPr>
                <w:ilvl w:val="0"/>
                <w:numId w:val="16"/>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t>Critique international justice, cooperation and partnership</w:t>
            </w:r>
          </w:p>
          <w:p w:rsidR="00BD6229" w:rsidRPr="00146D11" w:rsidRDefault="00BD6229" w:rsidP="00BD6229">
            <w:pPr>
              <w:pStyle w:val="ListParagraph"/>
              <w:numPr>
                <w:ilvl w:val="0"/>
                <w:numId w:val="16"/>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t>Define social justice as a substitute for the protection of human rights</w:t>
            </w:r>
          </w:p>
          <w:p w:rsidR="00BD6229" w:rsidRPr="00146D11" w:rsidRDefault="00BD6229" w:rsidP="00BD6229">
            <w:pPr>
              <w:pStyle w:val="ListParagraph"/>
              <w:numPr>
                <w:ilvl w:val="0"/>
                <w:numId w:val="16"/>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t>Analyze  the major commitments of Copenhagen declaration</w:t>
            </w:r>
          </w:p>
          <w:p w:rsidR="00BD6229" w:rsidRPr="00146D11" w:rsidRDefault="00BD6229" w:rsidP="00BD6229">
            <w:pPr>
              <w:pStyle w:val="ListParagraph"/>
              <w:numPr>
                <w:ilvl w:val="0"/>
                <w:numId w:val="16"/>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t>Define the role of UN in social justice</w:t>
            </w:r>
          </w:p>
        </w:tc>
        <w:tc>
          <w:tcPr>
            <w:tcW w:w="4788" w:type="dxa"/>
          </w:tcPr>
          <w:p w:rsidR="00BD6229" w:rsidRPr="008E7140" w:rsidRDefault="00BD6229" w:rsidP="0083057E">
            <w:pPr>
              <w:spacing w:after="0" w:line="240" w:lineRule="auto"/>
              <w:rPr>
                <w:rFonts w:ascii="Times New Roman" w:hAnsi="Times New Roman" w:cs="Times New Roman"/>
                <w:b/>
                <w:sz w:val="24"/>
                <w:szCs w:val="24"/>
              </w:rPr>
            </w:pPr>
            <w:r w:rsidRPr="008E7140">
              <w:rPr>
                <w:rFonts w:ascii="Times New Roman" w:hAnsi="Times New Roman" w:cs="Times New Roman"/>
                <w:b/>
                <w:sz w:val="24"/>
                <w:szCs w:val="24"/>
              </w:rPr>
              <w:t>Unit III: International justice and the role of United Nations (20)</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3.1 Beginning of development and international cooperation</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3.2 Development model and new distribution of power</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 xml:space="preserve">3.3 Millennium declaration and UN goals   </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3.4 International justice through cooperation and partnership</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3.5 Critical views on the prevalent conception of international justice</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3.6 Social justice as a substitute for the protection of human rights</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3.7 Social justice and the protection of human rights</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3.8 Major commitments of Copenhagen declaration</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 xml:space="preserve">3.9 Role of the United Nations in promoting social justice. </w:t>
            </w:r>
          </w:p>
        </w:tc>
      </w:tr>
      <w:tr w:rsidR="00BD6229" w:rsidRPr="008E7140" w:rsidTr="0083057E">
        <w:tc>
          <w:tcPr>
            <w:tcW w:w="4788" w:type="dxa"/>
          </w:tcPr>
          <w:p w:rsidR="00BD6229" w:rsidRPr="00146D11" w:rsidRDefault="00BD6229" w:rsidP="00BD6229">
            <w:pPr>
              <w:pStyle w:val="ListParagraph"/>
              <w:numPr>
                <w:ilvl w:val="0"/>
                <w:numId w:val="17"/>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t>Define the concept of child labor</w:t>
            </w:r>
          </w:p>
          <w:p w:rsidR="00BD6229" w:rsidRPr="00146D11" w:rsidRDefault="00BD6229" w:rsidP="00BD6229">
            <w:pPr>
              <w:pStyle w:val="ListParagraph"/>
              <w:numPr>
                <w:ilvl w:val="0"/>
                <w:numId w:val="17"/>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t>Identify the causes of child labor and its practice in Nepal</w:t>
            </w:r>
          </w:p>
          <w:p w:rsidR="00BD6229" w:rsidRPr="00146D11" w:rsidRDefault="00BD6229" w:rsidP="00BD6229">
            <w:pPr>
              <w:pStyle w:val="ListParagraph"/>
              <w:numPr>
                <w:ilvl w:val="0"/>
                <w:numId w:val="17"/>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t>Critique the legislative provisions of labor act and children act of Nepal</w:t>
            </w:r>
          </w:p>
          <w:p w:rsidR="00BD6229" w:rsidRPr="00146D11" w:rsidRDefault="00BD6229" w:rsidP="00BD6229">
            <w:pPr>
              <w:pStyle w:val="ListParagraph"/>
              <w:numPr>
                <w:ilvl w:val="0"/>
                <w:numId w:val="17"/>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t>Define the role of international treaty convention, CRC 1989</w:t>
            </w:r>
          </w:p>
        </w:tc>
        <w:tc>
          <w:tcPr>
            <w:tcW w:w="4788" w:type="dxa"/>
          </w:tcPr>
          <w:p w:rsidR="00BD6229" w:rsidRPr="008E7140" w:rsidRDefault="00BD6229" w:rsidP="0083057E">
            <w:pPr>
              <w:spacing w:after="0" w:line="240" w:lineRule="auto"/>
              <w:rPr>
                <w:rFonts w:ascii="Times New Roman" w:hAnsi="Times New Roman" w:cs="Times New Roman"/>
                <w:b/>
                <w:sz w:val="24"/>
                <w:szCs w:val="24"/>
              </w:rPr>
            </w:pPr>
            <w:r w:rsidRPr="008E7140">
              <w:rPr>
                <w:rFonts w:ascii="Times New Roman" w:hAnsi="Times New Roman" w:cs="Times New Roman"/>
                <w:b/>
                <w:sz w:val="24"/>
                <w:szCs w:val="24"/>
              </w:rPr>
              <w:t>Unit IV: Child rights and child labor (20)</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4.1 Definition of child labor</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4.2 Causes of child labor and its practice in Nepal</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4.3 Legislative provisions in Nepal (Labor Act 1992,Children Act 1992, Nepal)</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4.4 International treaty convention (1989 CRC) Geneva</w:t>
            </w:r>
          </w:p>
          <w:p w:rsidR="00BD6229" w:rsidRPr="008E7140" w:rsidRDefault="00BD6229" w:rsidP="0083057E">
            <w:pPr>
              <w:spacing w:after="0" w:line="240" w:lineRule="auto"/>
              <w:rPr>
                <w:rFonts w:ascii="Times New Roman" w:hAnsi="Times New Roman" w:cs="Times New Roman"/>
                <w:sz w:val="24"/>
                <w:szCs w:val="24"/>
              </w:rPr>
            </w:pPr>
          </w:p>
        </w:tc>
      </w:tr>
      <w:tr w:rsidR="00BD6229" w:rsidRPr="008E7140" w:rsidTr="0083057E">
        <w:tc>
          <w:tcPr>
            <w:tcW w:w="4788" w:type="dxa"/>
          </w:tcPr>
          <w:p w:rsidR="00BD6229" w:rsidRPr="008E7140" w:rsidRDefault="00BD6229" w:rsidP="0083057E">
            <w:pPr>
              <w:spacing w:after="0" w:line="240" w:lineRule="auto"/>
              <w:rPr>
                <w:rFonts w:ascii="Times New Roman" w:hAnsi="Times New Roman" w:cs="Times New Roman"/>
                <w:sz w:val="24"/>
                <w:szCs w:val="24"/>
              </w:rPr>
            </w:pPr>
          </w:p>
          <w:p w:rsidR="00BD6229" w:rsidRPr="00146D11" w:rsidRDefault="00BD6229" w:rsidP="00BD6229">
            <w:pPr>
              <w:pStyle w:val="ListParagraph"/>
              <w:numPr>
                <w:ilvl w:val="0"/>
                <w:numId w:val="18"/>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t>Define the household roles of women in different sectors.</w:t>
            </w: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146D11" w:rsidRDefault="00BD6229" w:rsidP="00BD6229">
            <w:pPr>
              <w:pStyle w:val="ListParagraph"/>
              <w:numPr>
                <w:ilvl w:val="0"/>
                <w:numId w:val="18"/>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t>Explain the role of women in culture</w:t>
            </w:r>
          </w:p>
          <w:p w:rsidR="00BD6229" w:rsidRPr="008E7140" w:rsidRDefault="00BD6229" w:rsidP="0083057E">
            <w:pPr>
              <w:spacing w:after="0" w:line="240" w:lineRule="auto"/>
              <w:rPr>
                <w:rFonts w:ascii="Times New Roman" w:hAnsi="Times New Roman" w:cs="Times New Roman"/>
                <w:sz w:val="24"/>
                <w:szCs w:val="24"/>
              </w:rPr>
            </w:pPr>
          </w:p>
          <w:p w:rsidR="00BD6229" w:rsidRPr="00146D11" w:rsidRDefault="00BD6229" w:rsidP="00BD6229">
            <w:pPr>
              <w:pStyle w:val="ListParagraph"/>
              <w:numPr>
                <w:ilvl w:val="0"/>
                <w:numId w:val="18"/>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t xml:space="preserve">Identify the role of women in decision making process </w:t>
            </w: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146D11" w:rsidRDefault="00BD6229" w:rsidP="00BD6229">
            <w:pPr>
              <w:pStyle w:val="ListParagraph"/>
              <w:numPr>
                <w:ilvl w:val="0"/>
                <w:numId w:val="18"/>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t xml:space="preserve">Identify and explain the role of women in community </w:t>
            </w: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146D11" w:rsidRDefault="00BD6229" w:rsidP="00BD6229">
            <w:pPr>
              <w:pStyle w:val="ListParagraph"/>
              <w:numPr>
                <w:ilvl w:val="0"/>
                <w:numId w:val="18"/>
              </w:numPr>
              <w:spacing w:after="0" w:line="240" w:lineRule="auto"/>
              <w:rPr>
                <w:rFonts w:ascii="Times New Roman" w:hAnsi="Times New Roman" w:cs="Times New Roman"/>
                <w:sz w:val="24"/>
                <w:szCs w:val="24"/>
              </w:rPr>
            </w:pPr>
            <w:r w:rsidRPr="00146D11">
              <w:rPr>
                <w:rFonts w:ascii="Times New Roman" w:hAnsi="Times New Roman" w:cs="Times New Roman"/>
                <w:sz w:val="24"/>
                <w:szCs w:val="24"/>
              </w:rPr>
              <w:t xml:space="preserve">Identify the status of women as it relates to labor </w:t>
            </w: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FD0D60" w:rsidRDefault="00BD6229" w:rsidP="00BD6229">
            <w:pPr>
              <w:pStyle w:val="ListParagraph"/>
              <w:numPr>
                <w:ilvl w:val="0"/>
                <w:numId w:val="18"/>
              </w:numPr>
              <w:spacing w:after="0" w:line="240" w:lineRule="auto"/>
              <w:rPr>
                <w:rFonts w:ascii="Times New Roman" w:hAnsi="Times New Roman" w:cs="Times New Roman"/>
                <w:sz w:val="24"/>
                <w:szCs w:val="24"/>
              </w:rPr>
            </w:pPr>
            <w:r w:rsidRPr="00FD0D60">
              <w:rPr>
                <w:rFonts w:ascii="Times New Roman" w:hAnsi="Times New Roman" w:cs="Times New Roman"/>
                <w:sz w:val="24"/>
                <w:szCs w:val="24"/>
              </w:rPr>
              <w:t>Assess the role of women in national work force.</w:t>
            </w: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FD0D60" w:rsidRDefault="00BD6229" w:rsidP="00BD6229">
            <w:pPr>
              <w:pStyle w:val="ListParagraph"/>
              <w:numPr>
                <w:ilvl w:val="0"/>
                <w:numId w:val="18"/>
              </w:numPr>
              <w:spacing w:after="0" w:line="240" w:lineRule="auto"/>
              <w:rPr>
                <w:rFonts w:ascii="Times New Roman" w:hAnsi="Times New Roman" w:cs="Times New Roman"/>
                <w:sz w:val="24"/>
                <w:szCs w:val="24"/>
              </w:rPr>
            </w:pPr>
            <w:r w:rsidRPr="00FD0D60">
              <w:rPr>
                <w:rFonts w:ascii="Times New Roman" w:hAnsi="Times New Roman" w:cs="Times New Roman"/>
                <w:sz w:val="24"/>
                <w:szCs w:val="24"/>
              </w:rPr>
              <w:t>Explain the principles of CEDAW and Nepal’s ratification of it.</w:t>
            </w: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FD0D60" w:rsidRDefault="00BD6229" w:rsidP="00BD6229">
            <w:pPr>
              <w:pStyle w:val="ListParagraph"/>
              <w:numPr>
                <w:ilvl w:val="0"/>
                <w:numId w:val="18"/>
              </w:numPr>
              <w:spacing w:after="0" w:line="240" w:lineRule="auto"/>
              <w:rPr>
                <w:rFonts w:ascii="Times New Roman" w:hAnsi="Times New Roman" w:cs="Times New Roman"/>
                <w:sz w:val="24"/>
                <w:szCs w:val="24"/>
              </w:rPr>
            </w:pPr>
            <w:r w:rsidRPr="00FD0D60">
              <w:rPr>
                <w:rFonts w:ascii="Times New Roman" w:hAnsi="Times New Roman" w:cs="Times New Roman"/>
                <w:sz w:val="24"/>
                <w:szCs w:val="24"/>
              </w:rPr>
              <w:t>Critique on discriminatory laws for women in Nepal</w:t>
            </w:r>
          </w:p>
          <w:p w:rsidR="00BD6229" w:rsidRPr="008E7140" w:rsidRDefault="00BD6229" w:rsidP="0083057E">
            <w:pPr>
              <w:spacing w:after="0" w:line="240" w:lineRule="auto"/>
              <w:rPr>
                <w:rFonts w:ascii="Times New Roman" w:hAnsi="Times New Roman" w:cs="Times New Roman"/>
                <w:sz w:val="24"/>
                <w:szCs w:val="24"/>
              </w:rPr>
            </w:pPr>
          </w:p>
          <w:p w:rsidR="00BD6229" w:rsidRPr="00FD0D60" w:rsidRDefault="00BD6229" w:rsidP="00BD6229">
            <w:pPr>
              <w:pStyle w:val="ListParagraph"/>
              <w:numPr>
                <w:ilvl w:val="0"/>
                <w:numId w:val="18"/>
              </w:numPr>
              <w:spacing w:after="0" w:line="240" w:lineRule="auto"/>
              <w:rPr>
                <w:rFonts w:ascii="Times New Roman" w:hAnsi="Times New Roman" w:cs="Times New Roman"/>
                <w:sz w:val="24"/>
                <w:szCs w:val="24"/>
              </w:rPr>
            </w:pPr>
            <w:r w:rsidRPr="00FD0D60">
              <w:rPr>
                <w:rFonts w:ascii="Times New Roman" w:hAnsi="Times New Roman" w:cs="Times New Roman"/>
                <w:sz w:val="24"/>
                <w:szCs w:val="24"/>
              </w:rPr>
              <w:t xml:space="preserve">Identify socio-political discrimination and the responsibility of the government against such discrimination </w:t>
            </w:r>
          </w:p>
          <w:p w:rsidR="00BD6229" w:rsidRPr="008E7140" w:rsidRDefault="00BD6229" w:rsidP="0083057E">
            <w:pPr>
              <w:spacing w:after="0" w:line="240" w:lineRule="auto"/>
              <w:rPr>
                <w:rFonts w:ascii="Times New Roman" w:hAnsi="Times New Roman" w:cs="Times New Roman"/>
                <w:sz w:val="24"/>
                <w:szCs w:val="24"/>
              </w:rPr>
            </w:pPr>
          </w:p>
        </w:tc>
        <w:tc>
          <w:tcPr>
            <w:tcW w:w="4788" w:type="dxa"/>
          </w:tcPr>
          <w:p w:rsidR="00BD6229" w:rsidRPr="008E7140" w:rsidRDefault="00BD6229" w:rsidP="0083057E">
            <w:pPr>
              <w:spacing w:after="0" w:line="240" w:lineRule="auto"/>
              <w:rPr>
                <w:rFonts w:ascii="Times New Roman" w:hAnsi="Times New Roman" w:cs="Times New Roman"/>
                <w:b/>
                <w:sz w:val="24"/>
                <w:szCs w:val="24"/>
              </w:rPr>
            </w:pPr>
            <w:r w:rsidRPr="008E7140">
              <w:rPr>
                <w:rFonts w:ascii="Times New Roman" w:hAnsi="Times New Roman" w:cs="Times New Roman"/>
                <w:b/>
                <w:sz w:val="24"/>
                <w:szCs w:val="24"/>
              </w:rPr>
              <w:lastRenderedPageBreak/>
              <w:t>Unit V: Role of women in household affairs (20)</w:t>
            </w:r>
          </w:p>
          <w:p w:rsidR="00BD6229" w:rsidRPr="00FD0D60" w:rsidRDefault="00BD6229" w:rsidP="00BD6229">
            <w:pPr>
              <w:pStyle w:val="ListParagraph"/>
              <w:numPr>
                <w:ilvl w:val="1"/>
                <w:numId w:val="22"/>
              </w:numPr>
              <w:spacing w:after="0" w:line="240" w:lineRule="auto"/>
              <w:rPr>
                <w:rFonts w:ascii="Times New Roman" w:hAnsi="Times New Roman" w:cs="Times New Roman"/>
                <w:b/>
                <w:sz w:val="24"/>
                <w:szCs w:val="24"/>
              </w:rPr>
            </w:pPr>
            <w:r w:rsidRPr="00FD0D60">
              <w:rPr>
                <w:rFonts w:ascii="Times New Roman" w:hAnsi="Times New Roman" w:cs="Times New Roman"/>
                <w:b/>
                <w:sz w:val="24"/>
                <w:szCs w:val="24"/>
              </w:rPr>
              <w:t>Household role</w:t>
            </w:r>
          </w:p>
          <w:p w:rsidR="00BD6229" w:rsidRPr="00FD0D60" w:rsidRDefault="00BD6229" w:rsidP="00BD6229">
            <w:pPr>
              <w:pStyle w:val="ListParagraph"/>
              <w:numPr>
                <w:ilvl w:val="2"/>
                <w:numId w:val="5"/>
              </w:numPr>
              <w:spacing w:after="0" w:line="240" w:lineRule="auto"/>
              <w:rPr>
                <w:rFonts w:ascii="Times New Roman" w:hAnsi="Times New Roman" w:cs="Times New Roman"/>
                <w:sz w:val="24"/>
                <w:szCs w:val="24"/>
              </w:rPr>
            </w:pPr>
            <w:proofErr w:type="spellStart"/>
            <w:r w:rsidRPr="00FD0D60">
              <w:rPr>
                <w:rFonts w:ascii="Times New Roman" w:hAnsi="Times New Roman" w:cs="Times New Roman"/>
                <w:sz w:val="24"/>
                <w:szCs w:val="24"/>
              </w:rPr>
              <w:t>Reproductivity</w:t>
            </w:r>
            <w:proofErr w:type="spellEnd"/>
            <w:r w:rsidRPr="00FD0D60">
              <w:rPr>
                <w:rFonts w:ascii="Times New Roman" w:hAnsi="Times New Roman" w:cs="Times New Roman"/>
                <w:sz w:val="24"/>
                <w:szCs w:val="24"/>
              </w:rPr>
              <w:t xml:space="preserve"> and women</w:t>
            </w:r>
          </w:p>
          <w:p w:rsidR="00BD6229" w:rsidRDefault="00BD6229" w:rsidP="00BD6229">
            <w:pPr>
              <w:numPr>
                <w:ilvl w:val="2"/>
                <w:numId w:val="5"/>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5.1.2 </w:t>
            </w:r>
            <w:r w:rsidRPr="008E7140">
              <w:rPr>
                <w:rFonts w:ascii="Times New Roman" w:hAnsi="Times New Roman" w:cs="Times New Roman"/>
                <w:sz w:val="24"/>
                <w:szCs w:val="24"/>
              </w:rPr>
              <w:t>Family care and women</w:t>
            </w:r>
          </w:p>
          <w:p w:rsidR="00BD6229" w:rsidRPr="00FD0D60" w:rsidRDefault="00BD6229" w:rsidP="00BD6229">
            <w:pPr>
              <w:numPr>
                <w:ilvl w:val="2"/>
                <w:numId w:val="5"/>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5.1.3 </w:t>
            </w:r>
            <w:r w:rsidRPr="00FD0D60">
              <w:rPr>
                <w:rFonts w:ascii="Times New Roman" w:hAnsi="Times New Roman" w:cs="Times New Roman"/>
                <w:sz w:val="24"/>
                <w:szCs w:val="24"/>
              </w:rPr>
              <w:t>Women and water supply</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5.1.4  Household work and women</w:t>
            </w:r>
          </w:p>
          <w:p w:rsidR="00BD6229" w:rsidRPr="008E7140" w:rsidRDefault="00BD6229" w:rsidP="00BD6229">
            <w:pPr>
              <w:numPr>
                <w:ilvl w:val="1"/>
                <w:numId w:val="5"/>
              </w:numPr>
              <w:spacing w:after="0" w:line="240" w:lineRule="auto"/>
              <w:ind w:left="0"/>
              <w:rPr>
                <w:rFonts w:ascii="Times New Roman" w:hAnsi="Times New Roman" w:cs="Times New Roman"/>
                <w:b/>
                <w:sz w:val="24"/>
                <w:szCs w:val="24"/>
              </w:rPr>
            </w:pPr>
            <w:r>
              <w:rPr>
                <w:rFonts w:ascii="Times New Roman" w:hAnsi="Times New Roman" w:cs="Times New Roman"/>
                <w:b/>
                <w:sz w:val="24"/>
                <w:szCs w:val="24"/>
              </w:rPr>
              <w:t xml:space="preserve">5.2 </w:t>
            </w:r>
            <w:r w:rsidRPr="008E7140">
              <w:rPr>
                <w:rFonts w:ascii="Times New Roman" w:hAnsi="Times New Roman" w:cs="Times New Roman"/>
                <w:b/>
                <w:sz w:val="24"/>
                <w:szCs w:val="24"/>
              </w:rPr>
              <w:t xml:space="preserve">Role of women in culture </w:t>
            </w:r>
          </w:p>
          <w:p w:rsidR="00BD6229" w:rsidRPr="008E7140" w:rsidRDefault="00BD6229" w:rsidP="00BD6229">
            <w:pPr>
              <w:numPr>
                <w:ilvl w:val="2"/>
                <w:numId w:val="5"/>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5.2.1 </w:t>
            </w:r>
            <w:r w:rsidRPr="008E7140">
              <w:rPr>
                <w:rFonts w:ascii="Times New Roman" w:hAnsi="Times New Roman" w:cs="Times New Roman"/>
                <w:sz w:val="24"/>
                <w:szCs w:val="24"/>
              </w:rPr>
              <w:t>Women and religion</w:t>
            </w:r>
          </w:p>
          <w:p w:rsidR="00BD6229" w:rsidRPr="008E7140" w:rsidRDefault="00BD6229" w:rsidP="00BD6229">
            <w:pPr>
              <w:numPr>
                <w:ilvl w:val="2"/>
                <w:numId w:val="5"/>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5.2.2 </w:t>
            </w:r>
            <w:r w:rsidRPr="008E7140">
              <w:rPr>
                <w:rFonts w:ascii="Times New Roman" w:hAnsi="Times New Roman" w:cs="Times New Roman"/>
                <w:sz w:val="24"/>
                <w:szCs w:val="24"/>
              </w:rPr>
              <w:t>Status of women in different religions</w:t>
            </w:r>
          </w:p>
          <w:p w:rsidR="00BD6229" w:rsidRPr="008E7140" w:rsidRDefault="00BD6229" w:rsidP="0083057E">
            <w:pPr>
              <w:spacing w:after="0" w:line="240" w:lineRule="auto"/>
              <w:rPr>
                <w:rFonts w:ascii="Times New Roman" w:hAnsi="Times New Roman" w:cs="Times New Roman"/>
                <w:b/>
                <w:sz w:val="24"/>
                <w:szCs w:val="24"/>
              </w:rPr>
            </w:pPr>
            <w:r w:rsidRPr="008E7140">
              <w:rPr>
                <w:rFonts w:ascii="Times New Roman" w:hAnsi="Times New Roman" w:cs="Times New Roman"/>
                <w:sz w:val="24"/>
                <w:szCs w:val="24"/>
              </w:rPr>
              <w:lastRenderedPageBreak/>
              <w:t>5.2.3 Women as preserver of culture</w:t>
            </w:r>
          </w:p>
          <w:p w:rsidR="00BD6229" w:rsidRPr="008E7140" w:rsidRDefault="00BD6229" w:rsidP="0083057E">
            <w:pPr>
              <w:spacing w:after="0" w:line="240" w:lineRule="auto"/>
              <w:rPr>
                <w:rFonts w:ascii="Times New Roman" w:hAnsi="Times New Roman" w:cs="Times New Roman"/>
                <w:b/>
                <w:sz w:val="24"/>
                <w:szCs w:val="24"/>
              </w:rPr>
            </w:pPr>
            <w:r w:rsidRPr="008E7140">
              <w:rPr>
                <w:rFonts w:ascii="Times New Roman" w:hAnsi="Times New Roman" w:cs="Times New Roman"/>
                <w:b/>
                <w:sz w:val="24"/>
                <w:szCs w:val="24"/>
              </w:rPr>
              <w:t xml:space="preserve">5.3 Role of women in decision making process </w:t>
            </w:r>
          </w:p>
          <w:p w:rsidR="00BD6229" w:rsidRPr="00FD0D60" w:rsidRDefault="00BD6229" w:rsidP="00BD6229">
            <w:pPr>
              <w:pStyle w:val="ListParagraph"/>
              <w:numPr>
                <w:ilvl w:val="2"/>
                <w:numId w:val="6"/>
              </w:numPr>
              <w:spacing w:after="0" w:line="240" w:lineRule="auto"/>
              <w:rPr>
                <w:rFonts w:ascii="Times New Roman" w:hAnsi="Times New Roman" w:cs="Times New Roman"/>
                <w:sz w:val="24"/>
                <w:szCs w:val="24"/>
              </w:rPr>
            </w:pPr>
            <w:r w:rsidRPr="00FD0D60">
              <w:rPr>
                <w:rFonts w:ascii="Times New Roman" w:hAnsi="Times New Roman" w:cs="Times New Roman"/>
                <w:sz w:val="24"/>
                <w:szCs w:val="24"/>
              </w:rPr>
              <w:t>Participation of women in household decision</w:t>
            </w:r>
          </w:p>
          <w:p w:rsidR="00BD6229" w:rsidRPr="008E7140" w:rsidRDefault="00BD6229" w:rsidP="00BD6229">
            <w:pPr>
              <w:numPr>
                <w:ilvl w:val="2"/>
                <w:numId w:val="6"/>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5.3.2 </w:t>
            </w:r>
            <w:r w:rsidRPr="008E7140">
              <w:rPr>
                <w:rFonts w:ascii="Times New Roman" w:hAnsi="Times New Roman" w:cs="Times New Roman"/>
                <w:sz w:val="24"/>
                <w:szCs w:val="24"/>
              </w:rPr>
              <w:t>Participation of women in political, social and economic decisions</w:t>
            </w:r>
          </w:p>
          <w:p w:rsidR="00BD6229" w:rsidRPr="008E7140" w:rsidRDefault="00BD6229" w:rsidP="00BD6229">
            <w:pPr>
              <w:numPr>
                <w:ilvl w:val="2"/>
                <w:numId w:val="6"/>
              </w:numPr>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 xml:space="preserve"> </w:t>
            </w:r>
            <w:r>
              <w:rPr>
                <w:rFonts w:ascii="Times New Roman" w:hAnsi="Times New Roman" w:cs="Times New Roman"/>
                <w:sz w:val="24"/>
                <w:szCs w:val="24"/>
              </w:rPr>
              <w:t xml:space="preserve">5.3.3 </w:t>
            </w:r>
            <w:r w:rsidRPr="008E7140">
              <w:rPr>
                <w:rFonts w:ascii="Times New Roman" w:hAnsi="Times New Roman" w:cs="Times New Roman"/>
                <w:sz w:val="24"/>
                <w:szCs w:val="24"/>
              </w:rPr>
              <w:t>Family life and need of cooperative decision making</w:t>
            </w:r>
          </w:p>
          <w:p w:rsidR="00BD6229" w:rsidRPr="008E7140" w:rsidRDefault="00BD6229" w:rsidP="00BD6229">
            <w:pPr>
              <w:numPr>
                <w:ilvl w:val="1"/>
                <w:numId w:val="6"/>
              </w:numPr>
              <w:spacing w:after="0" w:line="240" w:lineRule="auto"/>
              <w:ind w:left="0"/>
              <w:rPr>
                <w:rFonts w:ascii="Times New Roman" w:hAnsi="Times New Roman" w:cs="Times New Roman"/>
                <w:b/>
                <w:sz w:val="24"/>
                <w:szCs w:val="24"/>
              </w:rPr>
            </w:pPr>
            <w:r>
              <w:rPr>
                <w:rFonts w:ascii="Times New Roman" w:hAnsi="Times New Roman" w:cs="Times New Roman"/>
                <w:b/>
                <w:sz w:val="24"/>
                <w:szCs w:val="24"/>
              </w:rPr>
              <w:t xml:space="preserve">5.4 </w:t>
            </w:r>
            <w:r w:rsidRPr="008E7140">
              <w:rPr>
                <w:rFonts w:ascii="Times New Roman" w:hAnsi="Times New Roman" w:cs="Times New Roman"/>
                <w:b/>
                <w:sz w:val="24"/>
                <w:szCs w:val="24"/>
              </w:rPr>
              <w:t xml:space="preserve">Role of women in community </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5.4.1 Traditions and women in community development</w:t>
            </w:r>
          </w:p>
          <w:p w:rsidR="00BD6229" w:rsidRPr="008E7140" w:rsidRDefault="00BD6229" w:rsidP="00BD6229">
            <w:pPr>
              <w:numPr>
                <w:ilvl w:val="2"/>
                <w:numId w:val="7"/>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5.4.2 </w:t>
            </w:r>
            <w:r w:rsidRPr="008E7140">
              <w:rPr>
                <w:rFonts w:ascii="Times New Roman" w:hAnsi="Times New Roman" w:cs="Times New Roman"/>
                <w:sz w:val="24"/>
                <w:szCs w:val="24"/>
              </w:rPr>
              <w:t>Women and education</w:t>
            </w:r>
          </w:p>
          <w:p w:rsidR="00BD6229" w:rsidRPr="008E7140" w:rsidRDefault="00BD6229" w:rsidP="00BD6229">
            <w:pPr>
              <w:numPr>
                <w:ilvl w:val="2"/>
                <w:numId w:val="7"/>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5.4.3 </w:t>
            </w:r>
            <w:r w:rsidRPr="008E7140">
              <w:rPr>
                <w:rFonts w:ascii="Times New Roman" w:hAnsi="Times New Roman" w:cs="Times New Roman"/>
                <w:sz w:val="24"/>
                <w:szCs w:val="24"/>
              </w:rPr>
              <w:t>Community health and women</w:t>
            </w:r>
          </w:p>
          <w:p w:rsidR="00BD6229" w:rsidRPr="008E7140" w:rsidRDefault="00BD6229" w:rsidP="00BD6229">
            <w:pPr>
              <w:numPr>
                <w:ilvl w:val="2"/>
                <w:numId w:val="7"/>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5.4.4 </w:t>
            </w:r>
            <w:r w:rsidRPr="008E7140">
              <w:rPr>
                <w:rFonts w:ascii="Times New Roman" w:hAnsi="Times New Roman" w:cs="Times New Roman"/>
                <w:sz w:val="24"/>
                <w:szCs w:val="24"/>
              </w:rPr>
              <w:t>Natural resources and women</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5.4.5 Success stories of the role of women in community</w:t>
            </w:r>
          </w:p>
          <w:p w:rsidR="00BD6229" w:rsidRPr="00FD0D60" w:rsidRDefault="00BD6229" w:rsidP="00BD6229">
            <w:pPr>
              <w:pStyle w:val="ListParagraph"/>
              <w:numPr>
                <w:ilvl w:val="1"/>
                <w:numId w:val="8"/>
              </w:numPr>
              <w:spacing w:after="0" w:line="240" w:lineRule="auto"/>
              <w:rPr>
                <w:rFonts w:ascii="Times New Roman" w:hAnsi="Times New Roman" w:cs="Times New Roman"/>
                <w:b/>
                <w:sz w:val="24"/>
                <w:szCs w:val="24"/>
              </w:rPr>
            </w:pPr>
            <w:r w:rsidRPr="00FD0D60">
              <w:rPr>
                <w:rFonts w:ascii="Times New Roman" w:hAnsi="Times New Roman" w:cs="Times New Roman"/>
                <w:b/>
                <w:sz w:val="24"/>
                <w:szCs w:val="24"/>
              </w:rPr>
              <w:t xml:space="preserve">Women and labor </w:t>
            </w:r>
          </w:p>
          <w:p w:rsidR="00BD6229" w:rsidRPr="008E7140" w:rsidRDefault="00BD6229" w:rsidP="00BD6229">
            <w:pPr>
              <w:numPr>
                <w:ilvl w:val="2"/>
                <w:numId w:val="8"/>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5.5.1 </w:t>
            </w:r>
            <w:r w:rsidRPr="008E7140">
              <w:rPr>
                <w:rFonts w:ascii="Times New Roman" w:hAnsi="Times New Roman" w:cs="Times New Roman"/>
                <w:sz w:val="24"/>
                <w:szCs w:val="24"/>
              </w:rPr>
              <w:t>Gender issues in economic activities</w:t>
            </w:r>
          </w:p>
          <w:p w:rsidR="00BD6229" w:rsidRPr="008E7140" w:rsidRDefault="00BD6229" w:rsidP="00BD6229">
            <w:pPr>
              <w:numPr>
                <w:ilvl w:val="2"/>
                <w:numId w:val="8"/>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5.5.2 </w:t>
            </w:r>
            <w:r w:rsidRPr="008E7140">
              <w:rPr>
                <w:rFonts w:ascii="Times New Roman" w:hAnsi="Times New Roman" w:cs="Times New Roman"/>
                <w:sz w:val="24"/>
                <w:szCs w:val="24"/>
              </w:rPr>
              <w:t>Equal pay for equal work</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5.5.3  Public affairs and women</w:t>
            </w:r>
          </w:p>
          <w:p w:rsidR="00BD6229" w:rsidRPr="008E7140" w:rsidRDefault="00BD6229" w:rsidP="00BD6229">
            <w:pPr>
              <w:numPr>
                <w:ilvl w:val="2"/>
                <w:numId w:val="9"/>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5.5.4 </w:t>
            </w:r>
            <w:r w:rsidRPr="008E7140">
              <w:rPr>
                <w:rFonts w:ascii="Times New Roman" w:hAnsi="Times New Roman" w:cs="Times New Roman"/>
                <w:sz w:val="24"/>
                <w:szCs w:val="24"/>
              </w:rPr>
              <w:t>Evaluation of women’s labor</w:t>
            </w:r>
          </w:p>
          <w:p w:rsidR="00BD6229" w:rsidRPr="008E7140" w:rsidRDefault="00BD6229" w:rsidP="00BD6229">
            <w:pPr>
              <w:numPr>
                <w:ilvl w:val="2"/>
                <w:numId w:val="9"/>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5.5.5 </w:t>
            </w:r>
            <w:r w:rsidRPr="008E7140">
              <w:rPr>
                <w:rFonts w:ascii="Times New Roman" w:hAnsi="Times New Roman" w:cs="Times New Roman"/>
                <w:sz w:val="24"/>
                <w:szCs w:val="24"/>
              </w:rPr>
              <w:t>Role of women in national economy</w:t>
            </w:r>
          </w:p>
          <w:p w:rsidR="00BD6229" w:rsidRPr="008E7140" w:rsidRDefault="00BD6229" w:rsidP="00BD6229">
            <w:pPr>
              <w:numPr>
                <w:ilvl w:val="1"/>
                <w:numId w:val="9"/>
              </w:numPr>
              <w:spacing w:after="0" w:line="240" w:lineRule="auto"/>
              <w:ind w:left="0"/>
              <w:rPr>
                <w:rFonts w:ascii="Times New Roman" w:hAnsi="Times New Roman" w:cs="Times New Roman"/>
                <w:b/>
                <w:sz w:val="24"/>
                <w:szCs w:val="24"/>
              </w:rPr>
            </w:pPr>
            <w:r>
              <w:rPr>
                <w:rFonts w:ascii="Times New Roman" w:hAnsi="Times New Roman" w:cs="Times New Roman"/>
                <w:b/>
                <w:sz w:val="24"/>
                <w:szCs w:val="24"/>
              </w:rPr>
              <w:t xml:space="preserve">5.6 </w:t>
            </w:r>
            <w:r w:rsidRPr="008E7140">
              <w:rPr>
                <w:rFonts w:ascii="Times New Roman" w:hAnsi="Times New Roman" w:cs="Times New Roman"/>
                <w:b/>
                <w:sz w:val="24"/>
                <w:szCs w:val="24"/>
              </w:rPr>
              <w:t>Convention on elimination of discrimination against women (CEDAW)</w:t>
            </w:r>
          </w:p>
          <w:p w:rsidR="00BD6229" w:rsidRPr="008E7140" w:rsidRDefault="00BD6229" w:rsidP="00BD6229">
            <w:pPr>
              <w:numPr>
                <w:ilvl w:val="2"/>
                <w:numId w:val="10"/>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5.6.1 </w:t>
            </w:r>
            <w:r w:rsidRPr="008E7140">
              <w:rPr>
                <w:rFonts w:ascii="Times New Roman" w:hAnsi="Times New Roman" w:cs="Times New Roman"/>
                <w:sz w:val="24"/>
                <w:szCs w:val="24"/>
              </w:rPr>
              <w:t xml:space="preserve">Introduction of CEDAW </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5.6.2    Provision of ratification, implementation and reporting</w:t>
            </w:r>
          </w:p>
          <w:p w:rsidR="00BD6229" w:rsidRPr="008E7140" w:rsidRDefault="00BD6229" w:rsidP="00BD6229">
            <w:pPr>
              <w:numPr>
                <w:ilvl w:val="2"/>
                <w:numId w:val="11"/>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5.6.3 </w:t>
            </w:r>
            <w:r w:rsidRPr="008E7140">
              <w:rPr>
                <w:rFonts w:ascii="Times New Roman" w:hAnsi="Times New Roman" w:cs="Times New Roman"/>
                <w:sz w:val="24"/>
                <w:szCs w:val="24"/>
              </w:rPr>
              <w:t>CEDAW and Nepal’s ratification</w:t>
            </w:r>
          </w:p>
          <w:p w:rsidR="00BD6229" w:rsidRPr="008E7140" w:rsidRDefault="00BD6229" w:rsidP="00BD6229">
            <w:pPr>
              <w:numPr>
                <w:ilvl w:val="2"/>
                <w:numId w:val="11"/>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5.6.4 </w:t>
            </w:r>
            <w:r w:rsidRPr="008E7140">
              <w:rPr>
                <w:rFonts w:ascii="Times New Roman" w:hAnsi="Times New Roman" w:cs="Times New Roman"/>
                <w:sz w:val="24"/>
                <w:szCs w:val="24"/>
              </w:rPr>
              <w:t>Government’s responsibility regarding the convention</w:t>
            </w:r>
          </w:p>
          <w:p w:rsidR="00BD6229" w:rsidRPr="008E7140" w:rsidRDefault="00BD6229" w:rsidP="00BD6229">
            <w:pPr>
              <w:numPr>
                <w:ilvl w:val="2"/>
                <w:numId w:val="11"/>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5.6.5 </w:t>
            </w:r>
            <w:r w:rsidRPr="008E7140">
              <w:rPr>
                <w:rFonts w:ascii="Times New Roman" w:hAnsi="Times New Roman" w:cs="Times New Roman"/>
                <w:sz w:val="24"/>
                <w:szCs w:val="24"/>
              </w:rPr>
              <w:t>Campaign for the convention and gender equality</w:t>
            </w: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BD6229">
            <w:pPr>
              <w:numPr>
                <w:ilvl w:val="1"/>
                <w:numId w:val="11"/>
              </w:numPr>
              <w:spacing w:after="0" w:line="240" w:lineRule="auto"/>
              <w:ind w:left="0"/>
              <w:rPr>
                <w:rFonts w:ascii="Times New Roman" w:hAnsi="Times New Roman" w:cs="Times New Roman"/>
                <w:b/>
                <w:sz w:val="24"/>
                <w:szCs w:val="24"/>
              </w:rPr>
            </w:pPr>
            <w:r>
              <w:rPr>
                <w:rFonts w:ascii="Times New Roman" w:hAnsi="Times New Roman" w:cs="Times New Roman"/>
                <w:b/>
                <w:sz w:val="24"/>
                <w:szCs w:val="24"/>
              </w:rPr>
              <w:t xml:space="preserve">5.7 </w:t>
            </w:r>
            <w:r w:rsidRPr="008E7140">
              <w:rPr>
                <w:rFonts w:ascii="Times New Roman" w:hAnsi="Times New Roman" w:cs="Times New Roman"/>
                <w:b/>
                <w:sz w:val="24"/>
                <w:szCs w:val="24"/>
              </w:rPr>
              <w:t>Discriminatory laws for women in Nepal</w:t>
            </w:r>
          </w:p>
          <w:p w:rsidR="00BD6229" w:rsidRPr="008E7140" w:rsidRDefault="00BD6229" w:rsidP="00BD6229">
            <w:pPr>
              <w:numPr>
                <w:ilvl w:val="2"/>
                <w:numId w:val="1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5.7.1 </w:t>
            </w:r>
            <w:r w:rsidRPr="008E7140">
              <w:rPr>
                <w:rFonts w:ascii="Times New Roman" w:hAnsi="Times New Roman" w:cs="Times New Roman"/>
                <w:sz w:val="24"/>
                <w:szCs w:val="24"/>
              </w:rPr>
              <w:t>Legal protection for gender equality</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5.7.2  Legal views on women’s potentiality/ability</w:t>
            </w:r>
          </w:p>
          <w:p w:rsidR="00BD6229" w:rsidRPr="008E7140" w:rsidRDefault="00BD6229" w:rsidP="00BD6229">
            <w:pPr>
              <w:numPr>
                <w:ilvl w:val="2"/>
                <w:numId w:val="11"/>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5.7.3 </w:t>
            </w:r>
            <w:r w:rsidRPr="008E7140">
              <w:rPr>
                <w:rFonts w:ascii="Times New Roman" w:hAnsi="Times New Roman" w:cs="Times New Roman"/>
                <w:sz w:val="24"/>
                <w:szCs w:val="24"/>
              </w:rPr>
              <w:t>Discriminatory laws in Nepal</w:t>
            </w:r>
          </w:p>
          <w:p w:rsidR="00BD6229" w:rsidRPr="008E7140" w:rsidRDefault="00BD6229" w:rsidP="00BD6229">
            <w:pPr>
              <w:numPr>
                <w:ilvl w:val="2"/>
                <w:numId w:val="11"/>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5.7.4 </w:t>
            </w:r>
            <w:r w:rsidRPr="008E7140">
              <w:rPr>
                <w:rFonts w:ascii="Times New Roman" w:hAnsi="Times New Roman" w:cs="Times New Roman"/>
                <w:sz w:val="24"/>
                <w:szCs w:val="24"/>
              </w:rPr>
              <w:t>Socio- political discrimination</w:t>
            </w:r>
          </w:p>
          <w:p w:rsidR="00BD6229" w:rsidRDefault="00BD6229" w:rsidP="00BD6229">
            <w:pPr>
              <w:numPr>
                <w:ilvl w:val="2"/>
                <w:numId w:val="11"/>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5.7.5 </w:t>
            </w:r>
            <w:r w:rsidRPr="008E7140">
              <w:rPr>
                <w:rFonts w:ascii="Times New Roman" w:hAnsi="Times New Roman" w:cs="Times New Roman"/>
                <w:sz w:val="24"/>
                <w:szCs w:val="24"/>
              </w:rPr>
              <w:t xml:space="preserve">Responsibility of the Government against discrimination. </w:t>
            </w:r>
          </w:p>
          <w:p w:rsidR="00BD6229" w:rsidRPr="008E7140" w:rsidRDefault="00BD6229" w:rsidP="00BD6229">
            <w:pPr>
              <w:numPr>
                <w:ilvl w:val="2"/>
                <w:numId w:val="11"/>
              </w:numPr>
              <w:spacing w:after="0" w:line="240" w:lineRule="auto"/>
              <w:ind w:left="0"/>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tc>
      </w:tr>
      <w:tr w:rsidR="00BD6229" w:rsidRPr="008E7140" w:rsidTr="0083057E">
        <w:tc>
          <w:tcPr>
            <w:tcW w:w="4788" w:type="dxa"/>
          </w:tcPr>
          <w:p w:rsidR="00BD6229" w:rsidRPr="00FD0D60" w:rsidRDefault="00BD6229" w:rsidP="00BD6229">
            <w:pPr>
              <w:pStyle w:val="ListParagraph"/>
              <w:numPr>
                <w:ilvl w:val="0"/>
                <w:numId w:val="19"/>
              </w:numPr>
              <w:spacing w:after="0" w:line="240" w:lineRule="auto"/>
              <w:rPr>
                <w:rFonts w:ascii="Times New Roman" w:hAnsi="Times New Roman" w:cs="Times New Roman"/>
                <w:sz w:val="24"/>
                <w:szCs w:val="24"/>
              </w:rPr>
            </w:pPr>
            <w:r w:rsidRPr="00FD0D60">
              <w:rPr>
                <w:rFonts w:ascii="Times New Roman" w:hAnsi="Times New Roman" w:cs="Times New Roman"/>
                <w:sz w:val="24"/>
                <w:szCs w:val="24"/>
              </w:rPr>
              <w:lastRenderedPageBreak/>
              <w:t>Define the meaning, concept and classification of human values</w:t>
            </w: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FD0D60" w:rsidRDefault="00BD6229" w:rsidP="00BD6229">
            <w:pPr>
              <w:pStyle w:val="ListParagraph"/>
              <w:numPr>
                <w:ilvl w:val="0"/>
                <w:numId w:val="19"/>
              </w:numPr>
              <w:spacing w:after="0" w:line="240" w:lineRule="auto"/>
              <w:rPr>
                <w:rFonts w:ascii="Times New Roman" w:hAnsi="Times New Roman" w:cs="Times New Roman"/>
                <w:sz w:val="24"/>
                <w:szCs w:val="24"/>
              </w:rPr>
            </w:pPr>
            <w:r w:rsidRPr="00FD0D60">
              <w:rPr>
                <w:rFonts w:ascii="Times New Roman" w:hAnsi="Times New Roman" w:cs="Times New Roman"/>
                <w:sz w:val="24"/>
                <w:szCs w:val="24"/>
              </w:rPr>
              <w:t>Identify and explain  different approaches to human values</w:t>
            </w:r>
          </w:p>
        </w:tc>
        <w:tc>
          <w:tcPr>
            <w:tcW w:w="4788" w:type="dxa"/>
          </w:tcPr>
          <w:p w:rsidR="00BD6229" w:rsidRDefault="00BD6229" w:rsidP="0083057E">
            <w:pPr>
              <w:spacing w:after="0" w:line="240" w:lineRule="auto"/>
              <w:rPr>
                <w:rFonts w:ascii="Times New Roman" w:hAnsi="Times New Roman" w:cs="Times New Roman"/>
                <w:b/>
                <w:sz w:val="24"/>
                <w:szCs w:val="24"/>
              </w:rPr>
            </w:pPr>
            <w:r w:rsidRPr="008E7140">
              <w:rPr>
                <w:rFonts w:ascii="Times New Roman" w:hAnsi="Times New Roman" w:cs="Times New Roman"/>
                <w:b/>
                <w:sz w:val="24"/>
                <w:szCs w:val="24"/>
              </w:rPr>
              <w:lastRenderedPageBreak/>
              <w:t>Unit VI: Concept of human values (15)</w:t>
            </w:r>
          </w:p>
          <w:p w:rsidR="00BD6229" w:rsidRPr="008E7140" w:rsidRDefault="00BD6229" w:rsidP="0083057E">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6.1 </w:t>
            </w:r>
            <w:r w:rsidRPr="008E7140">
              <w:rPr>
                <w:rFonts w:ascii="Times New Roman" w:hAnsi="Times New Roman" w:cs="Times New Roman"/>
                <w:b/>
                <w:sz w:val="24"/>
                <w:szCs w:val="24"/>
              </w:rPr>
              <w:t>Human  values</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lastRenderedPageBreak/>
              <w:t>6.1.1 Meaning and nature of values</w:t>
            </w:r>
          </w:p>
          <w:p w:rsidR="00BD6229" w:rsidRPr="008E7140" w:rsidRDefault="00BD6229" w:rsidP="00BD6229">
            <w:pPr>
              <w:numPr>
                <w:ilvl w:val="0"/>
                <w:numId w:val="1"/>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6.1.2 </w:t>
            </w:r>
            <w:r w:rsidRPr="008E7140">
              <w:rPr>
                <w:rFonts w:ascii="Times New Roman" w:hAnsi="Times New Roman" w:cs="Times New Roman"/>
                <w:sz w:val="24"/>
                <w:szCs w:val="24"/>
              </w:rPr>
              <w:t>Need for inculcation of values</w:t>
            </w:r>
          </w:p>
          <w:p w:rsidR="00BD6229" w:rsidRPr="008E7140" w:rsidRDefault="00BD6229" w:rsidP="00BD6229">
            <w:pPr>
              <w:numPr>
                <w:ilvl w:val="0"/>
                <w:numId w:val="1"/>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6.1.3 </w:t>
            </w:r>
            <w:r w:rsidRPr="008E7140">
              <w:rPr>
                <w:rFonts w:ascii="Times New Roman" w:hAnsi="Times New Roman" w:cs="Times New Roman"/>
                <w:sz w:val="24"/>
                <w:szCs w:val="24"/>
              </w:rPr>
              <w:t>Classification of values</w:t>
            </w:r>
          </w:p>
          <w:p w:rsidR="00BD6229" w:rsidRPr="008E7140" w:rsidRDefault="00BD6229" w:rsidP="00BD6229">
            <w:pPr>
              <w:numPr>
                <w:ilvl w:val="0"/>
                <w:numId w:val="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6.1.4 </w:t>
            </w:r>
            <w:r w:rsidRPr="008E7140">
              <w:rPr>
                <w:rFonts w:ascii="Times New Roman" w:hAnsi="Times New Roman" w:cs="Times New Roman"/>
                <w:sz w:val="24"/>
                <w:szCs w:val="24"/>
              </w:rPr>
              <w:t xml:space="preserve">Intellectual values </w:t>
            </w:r>
          </w:p>
          <w:p w:rsidR="00BD6229" w:rsidRPr="008E7140" w:rsidRDefault="00BD6229" w:rsidP="00BD6229">
            <w:pPr>
              <w:numPr>
                <w:ilvl w:val="0"/>
                <w:numId w:val="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6.1.5 </w:t>
            </w:r>
            <w:r w:rsidRPr="008E7140">
              <w:rPr>
                <w:rFonts w:ascii="Times New Roman" w:hAnsi="Times New Roman" w:cs="Times New Roman"/>
                <w:sz w:val="24"/>
                <w:szCs w:val="24"/>
              </w:rPr>
              <w:t xml:space="preserve">Social values                                  </w:t>
            </w:r>
          </w:p>
          <w:p w:rsidR="00BD6229" w:rsidRPr="008E7140" w:rsidRDefault="00BD6229" w:rsidP="00BD6229">
            <w:pPr>
              <w:numPr>
                <w:ilvl w:val="0"/>
                <w:numId w:val="2"/>
              </w:numPr>
              <w:spacing w:after="0" w:line="240" w:lineRule="auto"/>
              <w:ind w:left="0"/>
              <w:rPr>
                <w:rFonts w:ascii="Times New Roman" w:hAnsi="Times New Roman" w:cs="Times New Roman"/>
                <w:b/>
                <w:sz w:val="24"/>
                <w:szCs w:val="24"/>
              </w:rPr>
            </w:pPr>
            <w:r>
              <w:rPr>
                <w:rFonts w:ascii="Times New Roman" w:hAnsi="Times New Roman" w:cs="Times New Roman"/>
                <w:sz w:val="24"/>
                <w:szCs w:val="24"/>
              </w:rPr>
              <w:t xml:space="preserve">6.1.6 </w:t>
            </w:r>
            <w:r w:rsidRPr="008E7140">
              <w:rPr>
                <w:rFonts w:ascii="Times New Roman" w:hAnsi="Times New Roman" w:cs="Times New Roman"/>
                <w:sz w:val="24"/>
                <w:szCs w:val="24"/>
              </w:rPr>
              <w:t>Moral values</w:t>
            </w:r>
          </w:p>
          <w:p w:rsidR="00BD6229" w:rsidRPr="008E7140" w:rsidRDefault="00BD6229" w:rsidP="00BD6229">
            <w:pPr>
              <w:numPr>
                <w:ilvl w:val="0"/>
                <w:numId w:val="2"/>
              </w:numPr>
              <w:spacing w:after="0" w:line="240" w:lineRule="auto"/>
              <w:ind w:left="0"/>
              <w:rPr>
                <w:rFonts w:ascii="Times New Roman" w:hAnsi="Times New Roman" w:cs="Times New Roman"/>
                <w:b/>
                <w:sz w:val="24"/>
                <w:szCs w:val="24"/>
              </w:rPr>
            </w:pPr>
            <w:r>
              <w:rPr>
                <w:rFonts w:ascii="Times New Roman" w:hAnsi="Times New Roman" w:cs="Times New Roman"/>
                <w:sz w:val="24"/>
                <w:szCs w:val="24"/>
              </w:rPr>
              <w:t xml:space="preserve">6.1.7 </w:t>
            </w:r>
            <w:r w:rsidRPr="008E7140">
              <w:rPr>
                <w:rFonts w:ascii="Times New Roman" w:hAnsi="Times New Roman" w:cs="Times New Roman"/>
                <w:sz w:val="24"/>
                <w:szCs w:val="24"/>
              </w:rPr>
              <w:t>Political values</w:t>
            </w:r>
          </w:p>
          <w:p w:rsidR="00BD6229" w:rsidRDefault="00BD6229" w:rsidP="00BD6229">
            <w:pPr>
              <w:numPr>
                <w:ilvl w:val="0"/>
                <w:numId w:val="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6.1.8 </w:t>
            </w:r>
            <w:r w:rsidRPr="008E7140">
              <w:rPr>
                <w:rFonts w:ascii="Times New Roman" w:hAnsi="Times New Roman" w:cs="Times New Roman"/>
                <w:sz w:val="24"/>
                <w:szCs w:val="24"/>
              </w:rPr>
              <w:t xml:space="preserve">Democratic values </w:t>
            </w:r>
          </w:p>
          <w:p w:rsidR="00BD6229" w:rsidRPr="0032138D" w:rsidRDefault="00BD6229" w:rsidP="00BD6229">
            <w:pPr>
              <w:numPr>
                <w:ilvl w:val="0"/>
                <w:numId w:val="2"/>
              </w:numPr>
              <w:spacing w:after="0" w:line="240" w:lineRule="auto"/>
              <w:ind w:left="0"/>
              <w:rPr>
                <w:rFonts w:ascii="Times New Roman" w:hAnsi="Times New Roman" w:cs="Times New Roman"/>
                <w:sz w:val="24"/>
                <w:szCs w:val="24"/>
              </w:rPr>
            </w:pPr>
            <w:r w:rsidRPr="0032138D">
              <w:rPr>
                <w:rFonts w:ascii="Times New Roman" w:hAnsi="Times New Roman" w:cs="Times New Roman"/>
                <w:b/>
                <w:bCs/>
                <w:sz w:val="24"/>
                <w:szCs w:val="24"/>
              </w:rPr>
              <w:t>6.2</w:t>
            </w:r>
            <w:r w:rsidRPr="0032138D">
              <w:rPr>
                <w:rFonts w:ascii="Times New Roman" w:hAnsi="Times New Roman" w:cs="Times New Roman"/>
                <w:b/>
                <w:sz w:val="24"/>
                <w:szCs w:val="24"/>
              </w:rPr>
              <w:t>Approaches to human values</w:t>
            </w:r>
          </w:p>
          <w:p w:rsidR="00BD6229" w:rsidRPr="008E7140" w:rsidRDefault="00BD6229" w:rsidP="00BD6229">
            <w:pPr>
              <w:numPr>
                <w:ilvl w:val="0"/>
                <w:numId w:val="3"/>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6.2.1</w:t>
            </w:r>
            <w:r w:rsidRPr="008E7140">
              <w:rPr>
                <w:rFonts w:ascii="Times New Roman" w:hAnsi="Times New Roman" w:cs="Times New Roman"/>
                <w:sz w:val="24"/>
                <w:szCs w:val="24"/>
              </w:rPr>
              <w:t>Value oriented education programs</w:t>
            </w:r>
          </w:p>
          <w:p w:rsidR="00BD6229" w:rsidRPr="008E7140" w:rsidRDefault="00BD6229" w:rsidP="00BD6229">
            <w:pPr>
              <w:numPr>
                <w:ilvl w:val="0"/>
                <w:numId w:val="3"/>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6.2.2 </w:t>
            </w:r>
            <w:r w:rsidRPr="008E7140">
              <w:rPr>
                <w:rFonts w:ascii="Times New Roman" w:hAnsi="Times New Roman" w:cs="Times New Roman"/>
                <w:sz w:val="24"/>
                <w:szCs w:val="24"/>
              </w:rPr>
              <w:t>Citizenship  education training</w:t>
            </w:r>
            <w:r w:rsidRPr="008E7140">
              <w:rPr>
                <w:rFonts w:ascii="Times New Roman" w:hAnsi="Times New Roman" w:cs="Times New Roman"/>
                <w:b/>
                <w:sz w:val="24"/>
                <w:szCs w:val="24"/>
              </w:rPr>
              <w:t xml:space="preserve">   </w:t>
            </w:r>
          </w:p>
          <w:p w:rsidR="00BD6229" w:rsidRPr="008E7140" w:rsidRDefault="00BD6229" w:rsidP="00BD6229">
            <w:pPr>
              <w:numPr>
                <w:ilvl w:val="0"/>
                <w:numId w:val="3"/>
              </w:numPr>
              <w:spacing w:after="0" w:line="240" w:lineRule="auto"/>
              <w:ind w:left="0"/>
              <w:rPr>
                <w:rFonts w:ascii="Times New Roman" w:hAnsi="Times New Roman" w:cs="Times New Roman"/>
                <w:sz w:val="24"/>
                <w:szCs w:val="24"/>
              </w:rPr>
            </w:pPr>
            <w:r w:rsidRPr="008E7140">
              <w:rPr>
                <w:rFonts w:ascii="Times New Roman" w:hAnsi="Times New Roman" w:cs="Times New Roman"/>
                <w:b/>
                <w:sz w:val="24"/>
                <w:szCs w:val="24"/>
              </w:rPr>
              <w:t xml:space="preserve"> </w:t>
            </w:r>
            <w:r w:rsidRPr="0032138D">
              <w:rPr>
                <w:rFonts w:ascii="Times New Roman" w:hAnsi="Times New Roman" w:cs="Times New Roman"/>
                <w:bCs/>
                <w:sz w:val="24"/>
                <w:szCs w:val="24"/>
              </w:rPr>
              <w:t>6.2.3</w:t>
            </w:r>
            <w:r>
              <w:rPr>
                <w:rFonts w:ascii="Times New Roman" w:hAnsi="Times New Roman" w:cs="Times New Roman"/>
                <w:sz w:val="24"/>
                <w:szCs w:val="24"/>
              </w:rPr>
              <w:t xml:space="preserve"> </w:t>
            </w:r>
            <w:r w:rsidRPr="008E7140">
              <w:rPr>
                <w:rFonts w:ascii="Times New Roman" w:hAnsi="Times New Roman" w:cs="Times New Roman"/>
                <w:sz w:val="24"/>
                <w:szCs w:val="24"/>
              </w:rPr>
              <w:t>Respect for the dignity of persons</w:t>
            </w:r>
          </w:p>
          <w:p w:rsidR="00BD6229" w:rsidRPr="008E7140" w:rsidRDefault="00BD6229" w:rsidP="00BD6229">
            <w:pPr>
              <w:numPr>
                <w:ilvl w:val="0"/>
                <w:numId w:val="3"/>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6.2.4 </w:t>
            </w:r>
            <w:r w:rsidRPr="008E7140">
              <w:rPr>
                <w:rFonts w:ascii="Times New Roman" w:hAnsi="Times New Roman" w:cs="Times New Roman"/>
                <w:sz w:val="24"/>
                <w:szCs w:val="24"/>
              </w:rPr>
              <w:t>Loyalty to the country</w:t>
            </w:r>
          </w:p>
          <w:p w:rsidR="00BD6229" w:rsidRPr="008E7140" w:rsidRDefault="00BD6229" w:rsidP="00BD6229">
            <w:pPr>
              <w:numPr>
                <w:ilvl w:val="0"/>
                <w:numId w:val="3"/>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6.2.5 </w:t>
            </w:r>
            <w:r w:rsidRPr="008E7140">
              <w:rPr>
                <w:rFonts w:ascii="Times New Roman" w:hAnsi="Times New Roman" w:cs="Times New Roman"/>
                <w:sz w:val="24"/>
                <w:szCs w:val="24"/>
              </w:rPr>
              <w:t>Freedom, sharing and tolerance</w:t>
            </w:r>
          </w:p>
          <w:p w:rsidR="00BD6229" w:rsidRPr="008E7140" w:rsidRDefault="00BD6229" w:rsidP="00BD6229">
            <w:pPr>
              <w:numPr>
                <w:ilvl w:val="0"/>
                <w:numId w:val="3"/>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6.2.6 </w:t>
            </w:r>
            <w:r w:rsidRPr="008E7140">
              <w:rPr>
                <w:rFonts w:ascii="Times New Roman" w:hAnsi="Times New Roman" w:cs="Times New Roman"/>
                <w:sz w:val="24"/>
                <w:szCs w:val="24"/>
              </w:rPr>
              <w:t>Dignity of labor</w:t>
            </w:r>
          </w:p>
          <w:p w:rsidR="00BD6229" w:rsidRPr="008E7140" w:rsidRDefault="00BD6229" w:rsidP="00BD6229">
            <w:pPr>
              <w:numPr>
                <w:ilvl w:val="0"/>
                <w:numId w:val="3"/>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6.2.7 </w:t>
            </w:r>
            <w:r w:rsidRPr="008E7140">
              <w:rPr>
                <w:rFonts w:ascii="Times New Roman" w:hAnsi="Times New Roman" w:cs="Times New Roman"/>
                <w:sz w:val="24"/>
                <w:szCs w:val="24"/>
              </w:rPr>
              <w:t>Development of character: truth, love, peace, right action and non-violence</w:t>
            </w:r>
          </w:p>
        </w:tc>
      </w:tr>
      <w:tr w:rsidR="00BD6229" w:rsidRPr="008E7140" w:rsidTr="0083057E">
        <w:tc>
          <w:tcPr>
            <w:tcW w:w="4788" w:type="dxa"/>
          </w:tcPr>
          <w:p w:rsidR="00BD6229" w:rsidRPr="00FD0D60" w:rsidRDefault="00BD6229" w:rsidP="00BD6229">
            <w:pPr>
              <w:pStyle w:val="ListParagraph"/>
              <w:numPr>
                <w:ilvl w:val="0"/>
                <w:numId w:val="3"/>
              </w:numPr>
              <w:spacing w:after="0" w:line="240" w:lineRule="auto"/>
              <w:rPr>
                <w:rFonts w:ascii="Times New Roman" w:hAnsi="Times New Roman" w:cs="Times New Roman"/>
                <w:sz w:val="24"/>
                <w:szCs w:val="24"/>
              </w:rPr>
            </w:pPr>
            <w:r w:rsidRPr="00FD0D60">
              <w:rPr>
                <w:rFonts w:ascii="Times New Roman" w:hAnsi="Times New Roman" w:cs="Times New Roman"/>
                <w:sz w:val="24"/>
                <w:szCs w:val="24"/>
              </w:rPr>
              <w:lastRenderedPageBreak/>
              <w:t>Explain the implications of child labor, girl’s trafficking, child prostitution and social injustice.</w:t>
            </w:r>
          </w:p>
          <w:p w:rsidR="00BD6229" w:rsidRPr="008E7140" w:rsidRDefault="00BD6229" w:rsidP="0083057E">
            <w:pPr>
              <w:spacing w:after="0" w:line="240" w:lineRule="auto"/>
              <w:rPr>
                <w:rFonts w:ascii="Times New Roman" w:hAnsi="Times New Roman" w:cs="Times New Roman"/>
                <w:sz w:val="24"/>
                <w:szCs w:val="24"/>
              </w:rPr>
            </w:pPr>
          </w:p>
        </w:tc>
        <w:tc>
          <w:tcPr>
            <w:tcW w:w="4788" w:type="dxa"/>
          </w:tcPr>
          <w:p w:rsidR="00BD6229" w:rsidRPr="008E7140" w:rsidRDefault="00BD6229" w:rsidP="0083057E">
            <w:pPr>
              <w:spacing w:after="0" w:line="240" w:lineRule="auto"/>
              <w:rPr>
                <w:rFonts w:ascii="Times New Roman" w:hAnsi="Times New Roman" w:cs="Times New Roman"/>
                <w:b/>
                <w:sz w:val="24"/>
                <w:szCs w:val="24"/>
              </w:rPr>
            </w:pPr>
            <w:r w:rsidRPr="008E7140">
              <w:rPr>
                <w:rFonts w:ascii="Times New Roman" w:hAnsi="Times New Roman" w:cs="Times New Roman"/>
                <w:b/>
                <w:sz w:val="24"/>
                <w:szCs w:val="24"/>
              </w:rPr>
              <w:t>Unit VII: Implications of child labor, girl’s</w:t>
            </w:r>
          </w:p>
          <w:p w:rsidR="00BD6229" w:rsidRPr="008E7140" w:rsidRDefault="00BD6229" w:rsidP="0083057E">
            <w:pPr>
              <w:spacing w:after="0" w:line="240" w:lineRule="auto"/>
              <w:rPr>
                <w:rFonts w:ascii="Times New Roman" w:hAnsi="Times New Roman" w:cs="Times New Roman"/>
                <w:b/>
                <w:sz w:val="24"/>
                <w:szCs w:val="24"/>
              </w:rPr>
            </w:pPr>
            <w:r w:rsidRPr="008E7140">
              <w:rPr>
                <w:rFonts w:ascii="Times New Roman" w:hAnsi="Times New Roman" w:cs="Times New Roman"/>
                <w:b/>
                <w:sz w:val="24"/>
                <w:szCs w:val="24"/>
              </w:rPr>
              <w:t xml:space="preserve"> trafficking, child prostitution and social injustice</w:t>
            </w:r>
            <w:r>
              <w:rPr>
                <w:rFonts w:ascii="Times New Roman" w:hAnsi="Times New Roman" w:cs="Times New Roman"/>
                <w:b/>
                <w:sz w:val="24"/>
                <w:szCs w:val="24"/>
              </w:rPr>
              <w:t xml:space="preserve"> </w:t>
            </w:r>
            <w:r w:rsidRPr="008E7140">
              <w:rPr>
                <w:rFonts w:ascii="Times New Roman" w:hAnsi="Times New Roman" w:cs="Times New Roman"/>
                <w:b/>
                <w:sz w:val="24"/>
                <w:szCs w:val="24"/>
              </w:rPr>
              <w:t>(15)</w:t>
            </w:r>
          </w:p>
          <w:p w:rsidR="00BD6229" w:rsidRPr="008E7140" w:rsidRDefault="00BD6229" w:rsidP="00BD6229">
            <w:pPr>
              <w:numPr>
                <w:ilvl w:val="1"/>
                <w:numId w:val="13"/>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7.1 </w:t>
            </w:r>
            <w:r w:rsidRPr="008E7140">
              <w:rPr>
                <w:rFonts w:ascii="Times New Roman" w:hAnsi="Times New Roman" w:cs="Times New Roman"/>
                <w:sz w:val="24"/>
                <w:szCs w:val="24"/>
              </w:rPr>
              <w:t>Social implications in community assets and cultural heritage</w:t>
            </w:r>
          </w:p>
          <w:p w:rsidR="00BD6229" w:rsidRPr="008E7140" w:rsidRDefault="00BD6229" w:rsidP="00BD6229">
            <w:pPr>
              <w:numPr>
                <w:ilvl w:val="1"/>
                <w:numId w:val="13"/>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7.2 </w:t>
            </w:r>
            <w:r w:rsidRPr="008E7140">
              <w:rPr>
                <w:rFonts w:ascii="Times New Roman" w:hAnsi="Times New Roman" w:cs="Times New Roman"/>
                <w:sz w:val="24"/>
                <w:szCs w:val="24"/>
              </w:rPr>
              <w:t>Cultural implications</w:t>
            </w:r>
          </w:p>
          <w:p w:rsidR="00BD6229" w:rsidRPr="008E7140" w:rsidRDefault="00BD6229" w:rsidP="00BD6229">
            <w:pPr>
              <w:numPr>
                <w:ilvl w:val="1"/>
                <w:numId w:val="13"/>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7.3 </w:t>
            </w:r>
            <w:r w:rsidRPr="008E7140">
              <w:rPr>
                <w:rFonts w:ascii="Times New Roman" w:hAnsi="Times New Roman" w:cs="Times New Roman"/>
                <w:sz w:val="24"/>
                <w:szCs w:val="24"/>
              </w:rPr>
              <w:t>Economic implications</w:t>
            </w:r>
          </w:p>
          <w:p w:rsidR="00BD6229" w:rsidRPr="008E7140" w:rsidRDefault="00BD6229" w:rsidP="00BD6229">
            <w:pPr>
              <w:numPr>
                <w:ilvl w:val="1"/>
                <w:numId w:val="13"/>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7.4 </w:t>
            </w:r>
            <w:r w:rsidRPr="008E7140">
              <w:rPr>
                <w:rFonts w:ascii="Times New Roman" w:hAnsi="Times New Roman" w:cs="Times New Roman"/>
                <w:sz w:val="24"/>
                <w:szCs w:val="24"/>
              </w:rPr>
              <w:t>Political implications</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7.5 Environmental implications- solid waste management</w:t>
            </w:r>
          </w:p>
          <w:p w:rsidR="00BD6229" w:rsidRPr="008E7140" w:rsidRDefault="00BD6229" w:rsidP="0083057E">
            <w:pPr>
              <w:spacing w:after="0" w:line="240" w:lineRule="auto"/>
              <w:rPr>
                <w:rFonts w:ascii="Times New Roman" w:hAnsi="Times New Roman" w:cs="Times New Roman"/>
                <w:sz w:val="24"/>
                <w:szCs w:val="24"/>
              </w:rPr>
            </w:pPr>
          </w:p>
        </w:tc>
      </w:tr>
      <w:tr w:rsidR="00BD6229" w:rsidRPr="008E7140" w:rsidTr="0083057E">
        <w:tc>
          <w:tcPr>
            <w:tcW w:w="4788" w:type="dxa"/>
          </w:tcPr>
          <w:p w:rsidR="00BD6229" w:rsidRPr="008E7140" w:rsidRDefault="00BD6229" w:rsidP="0083057E">
            <w:pPr>
              <w:spacing w:after="0" w:line="240" w:lineRule="auto"/>
              <w:rPr>
                <w:rFonts w:ascii="Times New Roman" w:hAnsi="Times New Roman" w:cs="Times New Roman"/>
                <w:sz w:val="24"/>
                <w:szCs w:val="24"/>
              </w:rPr>
            </w:pPr>
          </w:p>
          <w:p w:rsidR="00BD6229" w:rsidRPr="00FD0D60" w:rsidRDefault="00BD6229" w:rsidP="00BD6229">
            <w:pPr>
              <w:pStyle w:val="ListParagraph"/>
              <w:numPr>
                <w:ilvl w:val="0"/>
                <w:numId w:val="20"/>
              </w:numPr>
              <w:spacing w:after="0" w:line="240" w:lineRule="auto"/>
              <w:rPr>
                <w:rFonts w:ascii="Times New Roman" w:hAnsi="Times New Roman" w:cs="Times New Roman"/>
                <w:sz w:val="24"/>
                <w:szCs w:val="24"/>
              </w:rPr>
            </w:pPr>
            <w:r w:rsidRPr="00FD0D60">
              <w:rPr>
                <w:rFonts w:ascii="Times New Roman" w:hAnsi="Times New Roman" w:cs="Times New Roman"/>
                <w:sz w:val="24"/>
                <w:szCs w:val="24"/>
              </w:rPr>
              <w:t>List out and explain the various  approaches to promote social justice in society</w:t>
            </w:r>
          </w:p>
          <w:p w:rsidR="00BD6229" w:rsidRPr="008E7140" w:rsidRDefault="00BD6229" w:rsidP="0083057E">
            <w:pPr>
              <w:spacing w:after="0" w:line="240" w:lineRule="auto"/>
              <w:rPr>
                <w:rFonts w:ascii="Times New Roman" w:hAnsi="Times New Roman" w:cs="Times New Roman"/>
                <w:sz w:val="24"/>
                <w:szCs w:val="24"/>
              </w:rPr>
            </w:pPr>
          </w:p>
          <w:p w:rsidR="00BD6229" w:rsidRPr="00FD0D60" w:rsidRDefault="00BD6229" w:rsidP="00BD6229">
            <w:pPr>
              <w:pStyle w:val="ListParagraph"/>
              <w:numPr>
                <w:ilvl w:val="0"/>
                <w:numId w:val="20"/>
              </w:numPr>
              <w:spacing w:after="0" w:line="240" w:lineRule="auto"/>
              <w:rPr>
                <w:rFonts w:ascii="Times New Roman" w:hAnsi="Times New Roman" w:cs="Times New Roman"/>
                <w:sz w:val="24"/>
                <w:szCs w:val="24"/>
              </w:rPr>
            </w:pPr>
            <w:r w:rsidRPr="00FD0D60">
              <w:rPr>
                <w:rFonts w:ascii="Times New Roman" w:hAnsi="Times New Roman" w:cs="Times New Roman"/>
                <w:sz w:val="24"/>
                <w:szCs w:val="24"/>
              </w:rPr>
              <w:t>Identify the role of teachers to address problems of child labor and girl’s trafficking.</w:t>
            </w: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FD0D60" w:rsidRDefault="00BD6229" w:rsidP="00BD6229">
            <w:pPr>
              <w:pStyle w:val="ListParagraph"/>
              <w:numPr>
                <w:ilvl w:val="0"/>
                <w:numId w:val="20"/>
              </w:numPr>
              <w:spacing w:after="0" w:line="240" w:lineRule="auto"/>
              <w:rPr>
                <w:rFonts w:ascii="Times New Roman" w:hAnsi="Times New Roman" w:cs="Times New Roman"/>
                <w:sz w:val="24"/>
                <w:szCs w:val="24"/>
              </w:rPr>
            </w:pPr>
            <w:r w:rsidRPr="00FD0D60">
              <w:rPr>
                <w:rFonts w:ascii="Times New Roman" w:hAnsi="Times New Roman" w:cs="Times New Roman"/>
                <w:sz w:val="24"/>
                <w:szCs w:val="24"/>
              </w:rPr>
              <w:t>Explain how alternative school system can act as a measure to minimize the practice of social injustice.</w:t>
            </w:r>
          </w:p>
        </w:tc>
        <w:tc>
          <w:tcPr>
            <w:tcW w:w="4788" w:type="dxa"/>
          </w:tcPr>
          <w:p w:rsidR="00BD6229" w:rsidRPr="008E7140" w:rsidRDefault="00BD6229" w:rsidP="0083057E">
            <w:pPr>
              <w:spacing w:after="0" w:line="240" w:lineRule="auto"/>
              <w:rPr>
                <w:rFonts w:ascii="Times New Roman" w:hAnsi="Times New Roman" w:cs="Times New Roman"/>
                <w:b/>
                <w:sz w:val="24"/>
                <w:szCs w:val="24"/>
              </w:rPr>
            </w:pPr>
            <w:r w:rsidRPr="008E7140">
              <w:rPr>
                <w:rFonts w:ascii="Times New Roman" w:hAnsi="Times New Roman" w:cs="Times New Roman"/>
                <w:b/>
                <w:sz w:val="24"/>
                <w:szCs w:val="24"/>
              </w:rPr>
              <w:t>Unit VIII: Approaches to promote social justice in society (20)</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8.1 Educational approaches</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8.1.1 Legal approaches</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8.1.2 Awareness campaign</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8.1.3 Advocacy campaign</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8.1.4 Rehabilitation program</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8.1.5 Strengthening institutional capacity</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 xml:space="preserve">8.1.6 Role of teachers to overcome the problem of child labor and girl’s trafficking </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8.1.7 Alternative school system</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 xml:space="preserve">           a) Flexible scheduling</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 xml:space="preserve">             b)Teacher training</w:t>
            </w:r>
          </w:p>
          <w:p w:rsidR="00BD6229" w:rsidRPr="008E7140" w:rsidRDefault="00BD6229" w:rsidP="0083057E">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 xml:space="preserve">             c) Literacy classes and vocational training</w:t>
            </w:r>
          </w:p>
        </w:tc>
      </w:tr>
      <w:tr w:rsidR="00BD6229" w:rsidRPr="008E7140" w:rsidTr="0083057E">
        <w:tc>
          <w:tcPr>
            <w:tcW w:w="4788" w:type="dxa"/>
          </w:tcPr>
          <w:p w:rsidR="00BD6229" w:rsidRPr="008E7140" w:rsidRDefault="00BD6229" w:rsidP="0083057E">
            <w:pPr>
              <w:spacing w:after="0" w:line="240" w:lineRule="auto"/>
              <w:rPr>
                <w:rFonts w:ascii="Times New Roman" w:hAnsi="Times New Roman" w:cs="Times New Roman"/>
                <w:sz w:val="24"/>
                <w:szCs w:val="24"/>
              </w:rPr>
            </w:pPr>
          </w:p>
          <w:p w:rsidR="00BD6229" w:rsidRPr="00FD0D60" w:rsidRDefault="00BD6229" w:rsidP="00BD6229">
            <w:pPr>
              <w:pStyle w:val="ListParagraph"/>
              <w:numPr>
                <w:ilvl w:val="0"/>
                <w:numId w:val="21"/>
              </w:numPr>
              <w:spacing w:after="0" w:line="240" w:lineRule="auto"/>
              <w:rPr>
                <w:rFonts w:ascii="Times New Roman" w:hAnsi="Times New Roman" w:cs="Times New Roman"/>
                <w:sz w:val="24"/>
                <w:szCs w:val="24"/>
              </w:rPr>
            </w:pPr>
            <w:r w:rsidRPr="00FD0D60">
              <w:rPr>
                <w:rFonts w:ascii="Times New Roman" w:hAnsi="Times New Roman" w:cs="Times New Roman"/>
                <w:sz w:val="24"/>
                <w:szCs w:val="24"/>
              </w:rPr>
              <w:t xml:space="preserve">Identify disadvantaged groups with their causes of disadvantages </w:t>
            </w: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FD0D60" w:rsidRDefault="00BD6229" w:rsidP="00BD6229">
            <w:pPr>
              <w:pStyle w:val="ListParagraph"/>
              <w:numPr>
                <w:ilvl w:val="0"/>
                <w:numId w:val="21"/>
              </w:numPr>
              <w:spacing w:after="0" w:line="240" w:lineRule="auto"/>
              <w:rPr>
                <w:rFonts w:ascii="Times New Roman" w:hAnsi="Times New Roman" w:cs="Times New Roman"/>
                <w:sz w:val="24"/>
                <w:szCs w:val="24"/>
              </w:rPr>
            </w:pPr>
            <w:r w:rsidRPr="00FD0D60">
              <w:rPr>
                <w:rFonts w:ascii="Times New Roman" w:hAnsi="Times New Roman" w:cs="Times New Roman"/>
                <w:sz w:val="24"/>
                <w:szCs w:val="24"/>
              </w:rPr>
              <w:t xml:space="preserve">Assess the existing legal provisions that stand for the disadvantaged groups </w:t>
            </w: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p w:rsidR="00BD6229" w:rsidRPr="00FD0D60" w:rsidRDefault="00BD6229" w:rsidP="00BD6229">
            <w:pPr>
              <w:pStyle w:val="ListParagraph"/>
              <w:numPr>
                <w:ilvl w:val="0"/>
                <w:numId w:val="21"/>
              </w:numPr>
              <w:spacing w:after="0" w:line="240" w:lineRule="auto"/>
              <w:rPr>
                <w:rFonts w:ascii="Times New Roman" w:hAnsi="Times New Roman" w:cs="Times New Roman"/>
                <w:sz w:val="24"/>
                <w:szCs w:val="24"/>
              </w:rPr>
            </w:pPr>
            <w:r w:rsidRPr="00FD0D60">
              <w:rPr>
                <w:rFonts w:ascii="Times New Roman" w:hAnsi="Times New Roman" w:cs="Times New Roman"/>
                <w:sz w:val="24"/>
                <w:szCs w:val="24"/>
              </w:rPr>
              <w:t>Suggest ways and measures to  rehabilitate  the disadvantaged children</w:t>
            </w:r>
          </w:p>
          <w:p w:rsidR="00BD6229" w:rsidRPr="008E7140" w:rsidRDefault="00BD6229" w:rsidP="0083057E">
            <w:pPr>
              <w:spacing w:after="0" w:line="240" w:lineRule="auto"/>
              <w:rPr>
                <w:rFonts w:ascii="Times New Roman" w:hAnsi="Times New Roman" w:cs="Times New Roman"/>
                <w:sz w:val="24"/>
                <w:szCs w:val="24"/>
              </w:rPr>
            </w:pPr>
          </w:p>
          <w:p w:rsidR="00BD6229" w:rsidRPr="008E7140" w:rsidRDefault="00BD6229" w:rsidP="0083057E">
            <w:pPr>
              <w:spacing w:after="0" w:line="240" w:lineRule="auto"/>
              <w:rPr>
                <w:rFonts w:ascii="Times New Roman" w:hAnsi="Times New Roman" w:cs="Times New Roman"/>
                <w:sz w:val="24"/>
                <w:szCs w:val="24"/>
              </w:rPr>
            </w:pPr>
          </w:p>
        </w:tc>
        <w:tc>
          <w:tcPr>
            <w:tcW w:w="4788" w:type="dxa"/>
          </w:tcPr>
          <w:p w:rsidR="00BD6229" w:rsidRPr="008E7140" w:rsidRDefault="00BD6229" w:rsidP="0083057E">
            <w:pPr>
              <w:spacing w:after="0" w:line="240" w:lineRule="auto"/>
              <w:rPr>
                <w:rFonts w:ascii="Times New Roman" w:hAnsi="Times New Roman" w:cs="Times New Roman"/>
                <w:b/>
                <w:sz w:val="24"/>
                <w:szCs w:val="24"/>
              </w:rPr>
            </w:pPr>
            <w:r w:rsidRPr="008E7140">
              <w:rPr>
                <w:rFonts w:ascii="Times New Roman" w:hAnsi="Times New Roman" w:cs="Times New Roman"/>
                <w:b/>
                <w:sz w:val="24"/>
                <w:szCs w:val="24"/>
              </w:rPr>
              <w:lastRenderedPageBreak/>
              <w:t>Unit IX: Disadvantaged  groups (10)</w:t>
            </w:r>
          </w:p>
          <w:p w:rsidR="00BD6229" w:rsidRPr="008E7140" w:rsidRDefault="00BD6229" w:rsidP="008305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9.1 </w:t>
            </w:r>
            <w:r w:rsidRPr="008E7140">
              <w:rPr>
                <w:rFonts w:ascii="Times New Roman" w:hAnsi="Times New Roman" w:cs="Times New Roman"/>
                <w:sz w:val="24"/>
                <w:szCs w:val="24"/>
              </w:rPr>
              <w:t xml:space="preserve">Children at work: causes and types  of children’s work, </w:t>
            </w:r>
          </w:p>
          <w:p w:rsidR="00BD6229" w:rsidRPr="008E7140" w:rsidRDefault="00BD6229" w:rsidP="008305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9.2  </w:t>
            </w:r>
            <w:r w:rsidRPr="008E7140">
              <w:rPr>
                <w:rFonts w:ascii="Times New Roman" w:hAnsi="Times New Roman" w:cs="Times New Roman"/>
                <w:sz w:val="24"/>
                <w:szCs w:val="24"/>
              </w:rPr>
              <w:t xml:space="preserve">Disability and inclusive or special </w:t>
            </w:r>
            <w:r w:rsidRPr="008E7140">
              <w:rPr>
                <w:rFonts w:ascii="Times New Roman" w:hAnsi="Times New Roman" w:cs="Times New Roman"/>
                <w:sz w:val="24"/>
                <w:szCs w:val="24"/>
              </w:rPr>
              <w:lastRenderedPageBreak/>
              <w:t>needs education</w:t>
            </w:r>
          </w:p>
          <w:p w:rsidR="00BD6229" w:rsidRPr="008E7140" w:rsidRDefault="00BD6229" w:rsidP="0083057E">
            <w:pPr>
              <w:spacing w:after="0" w:line="240" w:lineRule="auto"/>
              <w:rPr>
                <w:rFonts w:ascii="Times New Roman" w:hAnsi="Times New Roman" w:cs="Times New Roman"/>
                <w:sz w:val="24"/>
                <w:szCs w:val="24"/>
              </w:rPr>
            </w:pPr>
            <w:r>
              <w:rPr>
                <w:rFonts w:ascii="Times New Roman" w:hAnsi="Times New Roman" w:cs="Times New Roman"/>
                <w:sz w:val="24"/>
                <w:szCs w:val="24"/>
              </w:rPr>
              <w:t>9.3 G</w:t>
            </w:r>
            <w:r w:rsidRPr="008E7140">
              <w:rPr>
                <w:rFonts w:ascii="Times New Roman" w:hAnsi="Times New Roman" w:cs="Times New Roman"/>
                <w:sz w:val="24"/>
                <w:szCs w:val="24"/>
              </w:rPr>
              <w:t>irl trafficking</w:t>
            </w:r>
          </w:p>
          <w:p w:rsidR="00BD6229" w:rsidRPr="008E7140" w:rsidRDefault="00BD6229" w:rsidP="0083057E">
            <w:pPr>
              <w:spacing w:after="0" w:line="240" w:lineRule="auto"/>
              <w:rPr>
                <w:rFonts w:ascii="Times New Roman" w:hAnsi="Times New Roman" w:cs="Times New Roman"/>
                <w:sz w:val="24"/>
                <w:szCs w:val="24"/>
              </w:rPr>
            </w:pPr>
            <w:r>
              <w:rPr>
                <w:rFonts w:ascii="Times New Roman" w:hAnsi="Times New Roman" w:cs="Times New Roman"/>
                <w:sz w:val="24"/>
                <w:szCs w:val="24"/>
              </w:rPr>
              <w:t>9.3.1 V</w:t>
            </w:r>
            <w:r w:rsidRPr="008E7140">
              <w:rPr>
                <w:rFonts w:ascii="Times New Roman" w:hAnsi="Times New Roman" w:cs="Times New Roman"/>
                <w:sz w:val="24"/>
                <w:szCs w:val="24"/>
              </w:rPr>
              <w:t>iolence against the girl and women</w:t>
            </w:r>
          </w:p>
          <w:p w:rsidR="00BD6229" w:rsidRPr="008E7140" w:rsidRDefault="00BD6229" w:rsidP="0083057E">
            <w:pPr>
              <w:spacing w:after="0" w:line="240" w:lineRule="auto"/>
              <w:rPr>
                <w:rFonts w:ascii="Times New Roman" w:hAnsi="Times New Roman" w:cs="Times New Roman"/>
                <w:sz w:val="24"/>
                <w:szCs w:val="24"/>
              </w:rPr>
            </w:pPr>
            <w:r>
              <w:rPr>
                <w:rFonts w:ascii="Times New Roman" w:hAnsi="Times New Roman" w:cs="Times New Roman"/>
                <w:sz w:val="24"/>
                <w:szCs w:val="24"/>
              </w:rPr>
              <w:t>9.3.2 E</w:t>
            </w:r>
            <w:r w:rsidRPr="008E7140">
              <w:rPr>
                <w:rFonts w:ascii="Times New Roman" w:hAnsi="Times New Roman" w:cs="Times New Roman"/>
                <w:sz w:val="24"/>
                <w:szCs w:val="24"/>
              </w:rPr>
              <w:t>xploitation against the girl  and women</w:t>
            </w:r>
          </w:p>
          <w:p w:rsidR="00BD6229" w:rsidRPr="008E7140" w:rsidRDefault="00BD6229" w:rsidP="0083057E">
            <w:pPr>
              <w:spacing w:after="0" w:line="240" w:lineRule="auto"/>
              <w:rPr>
                <w:rFonts w:ascii="Times New Roman" w:hAnsi="Times New Roman" w:cs="Times New Roman"/>
                <w:sz w:val="24"/>
                <w:szCs w:val="24"/>
              </w:rPr>
            </w:pPr>
            <w:r>
              <w:rPr>
                <w:rFonts w:ascii="Times New Roman" w:hAnsi="Times New Roman" w:cs="Times New Roman"/>
                <w:sz w:val="24"/>
                <w:szCs w:val="24"/>
              </w:rPr>
              <w:t>9.3.3 M</w:t>
            </w:r>
            <w:r w:rsidRPr="008E7140">
              <w:rPr>
                <w:rFonts w:ascii="Times New Roman" w:hAnsi="Times New Roman" w:cs="Times New Roman"/>
                <w:sz w:val="24"/>
                <w:szCs w:val="24"/>
              </w:rPr>
              <w:t xml:space="preserve">easures to end exploitation against the girl and women </w:t>
            </w:r>
          </w:p>
          <w:p w:rsidR="00BD6229" w:rsidRDefault="00BD6229" w:rsidP="008305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9.4 </w:t>
            </w:r>
            <w:r w:rsidRPr="00795863">
              <w:rPr>
                <w:rFonts w:ascii="Times New Roman" w:hAnsi="Times New Roman" w:cs="Times New Roman"/>
                <w:sz w:val="24"/>
                <w:szCs w:val="24"/>
              </w:rPr>
              <w:t>Street children</w:t>
            </w:r>
          </w:p>
          <w:p w:rsidR="00BD6229" w:rsidRPr="00795863" w:rsidRDefault="00BD6229" w:rsidP="008305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9.4.1 </w:t>
            </w:r>
            <w:r w:rsidRPr="00795863">
              <w:rPr>
                <w:rFonts w:ascii="Times New Roman" w:hAnsi="Times New Roman" w:cs="Times New Roman"/>
                <w:sz w:val="24"/>
                <w:szCs w:val="24"/>
              </w:rPr>
              <w:t>Status of street children</w:t>
            </w:r>
          </w:p>
          <w:p w:rsidR="00BD6229" w:rsidRDefault="00BD6229" w:rsidP="008305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9.4.2 </w:t>
            </w:r>
            <w:r w:rsidRPr="00795863">
              <w:rPr>
                <w:rFonts w:ascii="Times New Roman" w:hAnsi="Times New Roman" w:cs="Times New Roman"/>
                <w:sz w:val="24"/>
                <w:szCs w:val="24"/>
              </w:rPr>
              <w:t>Causes behind becoming street children</w:t>
            </w:r>
          </w:p>
          <w:p w:rsidR="00BD6229" w:rsidRPr="00795863" w:rsidRDefault="00BD6229" w:rsidP="008305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9.4.3 </w:t>
            </w:r>
            <w:r w:rsidRPr="00795863">
              <w:rPr>
                <w:rFonts w:ascii="Times New Roman" w:hAnsi="Times New Roman" w:cs="Times New Roman"/>
                <w:sz w:val="24"/>
                <w:szCs w:val="24"/>
              </w:rPr>
              <w:t>Rehabilitation of  street children and bonded labor</w:t>
            </w:r>
          </w:p>
          <w:p w:rsidR="00BD6229" w:rsidRPr="00795863" w:rsidRDefault="00BD6229" w:rsidP="008305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9.4.4 </w:t>
            </w:r>
            <w:r w:rsidRPr="00795863">
              <w:rPr>
                <w:rFonts w:ascii="Times New Roman" w:hAnsi="Times New Roman" w:cs="Times New Roman"/>
                <w:sz w:val="24"/>
                <w:szCs w:val="24"/>
              </w:rPr>
              <w:t>Causes and status of bonded labor</w:t>
            </w:r>
          </w:p>
          <w:p w:rsidR="00BD6229" w:rsidRPr="00795863" w:rsidRDefault="00BD6229" w:rsidP="008305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9.4.5 </w:t>
            </w:r>
            <w:r w:rsidRPr="00795863">
              <w:rPr>
                <w:rFonts w:ascii="Times New Roman" w:hAnsi="Times New Roman" w:cs="Times New Roman"/>
                <w:sz w:val="24"/>
                <w:szCs w:val="24"/>
              </w:rPr>
              <w:t>Legal  provisions for elimination of bonded labor</w:t>
            </w:r>
          </w:p>
          <w:p w:rsidR="00BD6229" w:rsidRPr="00795863" w:rsidRDefault="00BD6229" w:rsidP="008305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9.5. </w:t>
            </w:r>
            <w:r w:rsidRPr="00795863">
              <w:rPr>
                <w:rFonts w:ascii="Times New Roman" w:hAnsi="Times New Roman" w:cs="Times New Roman"/>
                <w:sz w:val="24"/>
                <w:szCs w:val="24"/>
              </w:rPr>
              <w:t>Socially excluded groups: ethnic, caste, language minority groups and the disabled.</w:t>
            </w:r>
          </w:p>
        </w:tc>
      </w:tr>
    </w:tbl>
    <w:p w:rsidR="00BD6229" w:rsidRPr="008E7140" w:rsidRDefault="00BD6229" w:rsidP="00BD6229">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lastRenderedPageBreak/>
        <w:t>Note: The figures in the parenthesis indicate the allocated periods for the respective units.</w:t>
      </w:r>
    </w:p>
    <w:p w:rsidR="00BD6229" w:rsidRPr="008E7140" w:rsidRDefault="00BD6229" w:rsidP="00BD6229">
      <w:pPr>
        <w:spacing w:after="0" w:line="240" w:lineRule="auto"/>
        <w:rPr>
          <w:rFonts w:ascii="Times New Roman" w:hAnsi="Times New Roman" w:cs="Times New Roman"/>
          <w:b/>
          <w:sz w:val="24"/>
          <w:szCs w:val="24"/>
        </w:rPr>
      </w:pPr>
      <w:r w:rsidRPr="008E7140">
        <w:rPr>
          <w:rFonts w:ascii="Times New Roman" w:hAnsi="Times New Roman" w:cs="Times New Roman"/>
          <w:b/>
          <w:sz w:val="24"/>
          <w:szCs w:val="24"/>
        </w:rPr>
        <w:t>4. Instructional techniques</w:t>
      </w:r>
    </w:p>
    <w:p w:rsidR="00BD6229" w:rsidRPr="008E7140" w:rsidRDefault="00BD6229" w:rsidP="00BD6229">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This course will be delivered by involving the students in different activities. The instructional techniques for this course are divided mainly into two groups. The first group consists of general instructional techniques which are applicable to the most parts of theoretical contents. The second group consists of specific instructional techniques which are applicable to contents demanding practical activities.</w:t>
      </w:r>
    </w:p>
    <w:p w:rsidR="00BD6229" w:rsidRDefault="00BD6229" w:rsidP="00BD6229">
      <w:pPr>
        <w:pStyle w:val="Heading1"/>
        <w:rPr>
          <w:rFonts w:cs="Times New Roman"/>
        </w:rPr>
      </w:pPr>
      <w:r>
        <w:rPr>
          <w:rFonts w:cs="Times New Roman"/>
        </w:rPr>
        <w:t>4.1</w:t>
      </w:r>
      <w:r w:rsidRPr="008E7140">
        <w:rPr>
          <w:rFonts w:cs="Times New Roman"/>
        </w:rPr>
        <w:t>. General instructional techniques</w:t>
      </w:r>
    </w:p>
    <w:p w:rsidR="00BD6229" w:rsidRPr="004B5C40" w:rsidRDefault="00BD6229" w:rsidP="00BD6229">
      <w:pPr>
        <w:spacing w:after="0" w:line="240" w:lineRule="auto"/>
        <w:rPr>
          <w:rFonts w:ascii="Times New Roman" w:hAnsi="Times New Roman" w:cs="Times New Roman"/>
          <w:sz w:val="24"/>
          <w:szCs w:val="24"/>
        </w:rPr>
      </w:pPr>
      <w:proofErr w:type="gramStart"/>
      <w:r w:rsidRPr="004B5C40">
        <w:rPr>
          <w:rFonts w:ascii="Times New Roman" w:hAnsi="Times New Roman" w:cs="Times New Roman"/>
          <w:sz w:val="24"/>
          <w:szCs w:val="24"/>
        </w:rPr>
        <w:t>Introductory presentation on each topic of the unit by the teacher.</w:t>
      </w:r>
      <w:proofErr w:type="gramEnd"/>
    </w:p>
    <w:p w:rsidR="00BD6229" w:rsidRPr="004B5C40" w:rsidRDefault="00BD6229" w:rsidP="00BD6229">
      <w:pPr>
        <w:spacing w:after="0" w:line="240" w:lineRule="auto"/>
        <w:rPr>
          <w:rFonts w:ascii="Times New Roman" w:hAnsi="Times New Roman" w:cs="Times New Roman"/>
          <w:sz w:val="24"/>
          <w:szCs w:val="24"/>
        </w:rPr>
      </w:pPr>
      <w:proofErr w:type="gramStart"/>
      <w:r w:rsidRPr="004B5C40">
        <w:rPr>
          <w:rFonts w:ascii="Times New Roman" w:hAnsi="Times New Roman" w:cs="Times New Roman"/>
          <w:sz w:val="24"/>
          <w:szCs w:val="24"/>
        </w:rPr>
        <w:t>Use of lecture, question answer, discussion and other required methods for the theoretical contents.</w:t>
      </w:r>
      <w:proofErr w:type="gramEnd"/>
    </w:p>
    <w:p w:rsidR="00BD6229" w:rsidRPr="004B5C40" w:rsidRDefault="00BD6229" w:rsidP="00BD6229">
      <w:pPr>
        <w:spacing w:after="0" w:line="240" w:lineRule="auto"/>
        <w:rPr>
          <w:rFonts w:ascii="Times New Roman" w:hAnsi="Times New Roman" w:cs="Times New Roman"/>
          <w:sz w:val="24"/>
          <w:szCs w:val="24"/>
        </w:rPr>
      </w:pPr>
      <w:r w:rsidRPr="004B5C40">
        <w:rPr>
          <w:rFonts w:ascii="Times New Roman" w:hAnsi="Times New Roman" w:cs="Times New Roman"/>
          <w:sz w:val="24"/>
          <w:szCs w:val="24"/>
        </w:rPr>
        <w:t>Assignment, report writing and presentation in the classroom</w:t>
      </w:r>
    </w:p>
    <w:p w:rsidR="00BD6229" w:rsidRPr="00596E13" w:rsidRDefault="00BD6229" w:rsidP="00BD6229">
      <w:pPr>
        <w:spacing w:after="0" w:line="240" w:lineRule="auto"/>
        <w:rPr>
          <w:rFonts w:ascii="Times New Roman" w:hAnsi="Times New Roman" w:cs="Times New Roman"/>
          <w:sz w:val="24"/>
          <w:szCs w:val="24"/>
        </w:rPr>
      </w:pPr>
      <w:proofErr w:type="gramStart"/>
      <w:r w:rsidRPr="004B5C40">
        <w:rPr>
          <w:rFonts w:ascii="Times New Roman" w:hAnsi="Times New Roman" w:cs="Times New Roman"/>
          <w:sz w:val="24"/>
          <w:szCs w:val="24"/>
        </w:rPr>
        <w:t>Encouraging the students to participate in individual and group discussion and group assignments.</w:t>
      </w:r>
      <w:proofErr w:type="gramEnd"/>
      <w:r w:rsidRPr="008E7140">
        <w:rPr>
          <w:rFonts w:cs="Times New Roman"/>
        </w:rPr>
        <w:t xml:space="preserve"> </w:t>
      </w:r>
    </w:p>
    <w:p w:rsidR="00BD6229" w:rsidRPr="008E7140" w:rsidRDefault="00BD6229" w:rsidP="00BD6229">
      <w:pPr>
        <w:pStyle w:val="Heading1"/>
        <w:rPr>
          <w:rFonts w:cs="Times New Roman"/>
        </w:rPr>
      </w:pPr>
      <w:r>
        <w:rPr>
          <w:rFonts w:cs="Times New Roman"/>
        </w:rPr>
        <w:t>4. 2</w:t>
      </w:r>
      <w:r w:rsidRPr="008E7140">
        <w:rPr>
          <w:rFonts w:cs="Times New Roman"/>
        </w:rPr>
        <w:t>. Specific instructional techniques:</w:t>
      </w:r>
    </w:p>
    <w:p w:rsidR="00BD6229" w:rsidRDefault="00BD6229" w:rsidP="00BD6229">
      <w:pPr>
        <w:spacing w:after="0" w:line="240" w:lineRule="auto"/>
        <w:rPr>
          <w:rFonts w:ascii="Times New Roman" w:hAnsi="Times New Roman" w:cs="Times New Roman"/>
          <w:sz w:val="24"/>
          <w:szCs w:val="24"/>
        </w:rPr>
      </w:pPr>
      <w:proofErr w:type="gramStart"/>
      <w:r w:rsidRPr="008E7140">
        <w:rPr>
          <w:rFonts w:ascii="Times New Roman" w:hAnsi="Times New Roman" w:cs="Times New Roman"/>
          <w:sz w:val="24"/>
          <w:szCs w:val="24"/>
        </w:rPr>
        <w:t>Introductory presentation on each topic of the unit by the teacher.</w:t>
      </w:r>
      <w:proofErr w:type="gramEnd"/>
    </w:p>
    <w:p w:rsidR="00BD6229" w:rsidRPr="008E7140" w:rsidRDefault="00BD6229" w:rsidP="00BD6229">
      <w:pPr>
        <w:spacing w:after="0" w:line="240" w:lineRule="auto"/>
        <w:rPr>
          <w:rFonts w:ascii="Times New Roman" w:hAnsi="Times New Roman" w:cs="Times New Roman"/>
          <w:sz w:val="24"/>
          <w:szCs w:val="24"/>
        </w:rPr>
      </w:pPr>
      <w:proofErr w:type="gramStart"/>
      <w:r w:rsidRPr="008E7140">
        <w:rPr>
          <w:rFonts w:ascii="Times New Roman" w:hAnsi="Times New Roman" w:cs="Times New Roman"/>
          <w:sz w:val="24"/>
          <w:szCs w:val="24"/>
        </w:rPr>
        <w:t>Use of lecture, question answer, discussion and other enquiry methods for theoretical contents.</w:t>
      </w:r>
      <w:proofErr w:type="gramEnd"/>
    </w:p>
    <w:p w:rsidR="00BD6229" w:rsidRPr="008E7140" w:rsidRDefault="00BD6229" w:rsidP="00BD6229">
      <w:pPr>
        <w:spacing w:after="0" w:line="240" w:lineRule="auto"/>
        <w:rPr>
          <w:rFonts w:ascii="Times New Roman" w:hAnsi="Times New Roman" w:cs="Times New Roman"/>
          <w:sz w:val="24"/>
          <w:szCs w:val="24"/>
        </w:rPr>
      </w:pPr>
      <w:proofErr w:type="gramStart"/>
      <w:r w:rsidRPr="008E7140">
        <w:rPr>
          <w:rFonts w:ascii="Times New Roman" w:hAnsi="Times New Roman" w:cs="Times New Roman"/>
          <w:sz w:val="24"/>
          <w:szCs w:val="24"/>
        </w:rPr>
        <w:t>Reading and report writing assignment and presentation in the class room.</w:t>
      </w:r>
      <w:proofErr w:type="gramEnd"/>
    </w:p>
    <w:p w:rsidR="00BD6229" w:rsidRPr="008E7140" w:rsidRDefault="00BD6229" w:rsidP="00BD6229">
      <w:pPr>
        <w:spacing w:after="0" w:line="240" w:lineRule="auto"/>
        <w:rPr>
          <w:rFonts w:ascii="Times New Roman" w:hAnsi="Times New Roman" w:cs="Times New Roman"/>
          <w:sz w:val="24"/>
          <w:szCs w:val="24"/>
        </w:rPr>
      </w:pPr>
      <w:proofErr w:type="gramStart"/>
      <w:r w:rsidRPr="008E7140">
        <w:rPr>
          <w:rFonts w:ascii="Times New Roman" w:hAnsi="Times New Roman" w:cs="Times New Roman"/>
          <w:sz w:val="24"/>
          <w:szCs w:val="24"/>
        </w:rPr>
        <w:t>Engaging the students in individual, group discussion and group assignments.</w:t>
      </w:r>
      <w:proofErr w:type="gramEnd"/>
    </w:p>
    <w:p w:rsidR="00BD6229" w:rsidRPr="008E7140" w:rsidRDefault="00BD6229" w:rsidP="00BD6229">
      <w:pPr>
        <w:spacing w:after="0" w:line="240" w:lineRule="auto"/>
        <w:rPr>
          <w:rFonts w:ascii="Times New Roman" w:hAnsi="Times New Roman" w:cs="Times New Roman"/>
          <w:b/>
          <w:bCs/>
          <w:sz w:val="24"/>
          <w:szCs w:val="24"/>
        </w:rPr>
      </w:pPr>
      <w:r w:rsidRPr="008E7140">
        <w:rPr>
          <w:rFonts w:ascii="Times New Roman" w:hAnsi="Times New Roman" w:cs="Times New Roman"/>
          <w:b/>
          <w:bCs/>
          <w:sz w:val="24"/>
          <w:szCs w:val="24"/>
        </w:rPr>
        <w:t>5. Evaluation</w:t>
      </w:r>
    </w:p>
    <w:p w:rsidR="00BD6229" w:rsidRPr="008E7140" w:rsidRDefault="00BD6229" w:rsidP="00BD6229">
      <w:p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Both formative and summative evaluation techniques will be used to evaluate the learning of the students. Formative evaluation includes written tests, class participation, preparation and presentation of reports and practical exercises. The scores of formative evaluation will be used to provide feedback for improving their learning. Annual examination as a summative evaluation will be conducted by the Office of the Controller of Examinations. The types and number of questions to be included in the final examination are as follows: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8"/>
        <w:gridCol w:w="2195"/>
        <w:gridCol w:w="2196"/>
        <w:gridCol w:w="1925"/>
      </w:tblGrid>
      <w:tr w:rsidR="00BD6229" w:rsidRPr="008E7140" w:rsidTr="0083057E">
        <w:tc>
          <w:tcPr>
            <w:tcW w:w="2202"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r w:rsidRPr="008E7140">
              <w:rPr>
                <w:rFonts w:ascii="Times New Roman" w:hAnsi="Times New Roman" w:cs="Times New Roman"/>
                <w:sz w:val="24"/>
                <w:szCs w:val="24"/>
              </w:rPr>
              <w:t>Type of questions</w:t>
            </w:r>
          </w:p>
        </w:tc>
        <w:tc>
          <w:tcPr>
            <w:tcW w:w="2310"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r w:rsidRPr="008E7140">
              <w:rPr>
                <w:rFonts w:ascii="Times New Roman" w:hAnsi="Times New Roman" w:cs="Times New Roman"/>
                <w:sz w:val="24"/>
                <w:szCs w:val="24"/>
              </w:rPr>
              <w:t xml:space="preserve">Total questions to </w:t>
            </w:r>
            <w:r w:rsidRPr="008E7140">
              <w:rPr>
                <w:rFonts w:ascii="Times New Roman" w:hAnsi="Times New Roman" w:cs="Times New Roman"/>
                <w:sz w:val="24"/>
                <w:szCs w:val="24"/>
              </w:rPr>
              <w:lastRenderedPageBreak/>
              <w:t>be included</w:t>
            </w:r>
          </w:p>
        </w:tc>
        <w:tc>
          <w:tcPr>
            <w:tcW w:w="2311"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r w:rsidRPr="008E7140">
              <w:rPr>
                <w:rFonts w:ascii="Times New Roman" w:hAnsi="Times New Roman" w:cs="Times New Roman"/>
                <w:sz w:val="24"/>
                <w:szCs w:val="24"/>
              </w:rPr>
              <w:lastRenderedPageBreak/>
              <w:t xml:space="preserve">Number of </w:t>
            </w:r>
            <w:r w:rsidRPr="008E7140">
              <w:rPr>
                <w:rFonts w:ascii="Times New Roman" w:hAnsi="Times New Roman" w:cs="Times New Roman"/>
                <w:sz w:val="24"/>
                <w:szCs w:val="24"/>
              </w:rPr>
              <w:lastRenderedPageBreak/>
              <w:t>questions to be answered and marks to be allocated</w:t>
            </w:r>
          </w:p>
        </w:tc>
        <w:tc>
          <w:tcPr>
            <w:tcW w:w="1997"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proofErr w:type="spellStart"/>
            <w:r w:rsidRPr="008E7140">
              <w:rPr>
                <w:rFonts w:ascii="Times New Roman" w:hAnsi="Times New Roman" w:cs="Times New Roman"/>
                <w:sz w:val="24"/>
                <w:szCs w:val="24"/>
              </w:rPr>
              <w:lastRenderedPageBreak/>
              <w:t>Weightage</w:t>
            </w:r>
            <w:proofErr w:type="spellEnd"/>
          </w:p>
        </w:tc>
      </w:tr>
      <w:tr w:rsidR="00BD6229" w:rsidRPr="008E7140" w:rsidTr="0083057E">
        <w:tc>
          <w:tcPr>
            <w:tcW w:w="2202"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r w:rsidRPr="008E7140">
              <w:rPr>
                <w:rFonts w:ascii="Times New Roman" w:hAnsi="Times New Roman" w:cs="Times New Roman"/>
                <w:sz w:val="24"/>
                <w:szCs w:val="24"/>
              </w:rPr>
              <w:lastRenderedPageBreak/>
              <w:t>Group A: Multiple choice items</w:t>
            </w:r>
          </w:p>
        </w:tc>
        <w:tc>
          <w:tcPr>
            <w:tcW w:w="2310"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r w:rsidRPr="008E7140">
              <w:rPr>
                <w:rFonts w:ascii="Times New Roman" w:hAnsi="Times New Roman" w:cs="Times New Roman"/>
                <w:sz w:val="24"/>
                <w:szCs w:val="24"/>
              </w:rPr>
              <w:t>20</w:t>
            </w:r>
          </w:p>
        </w:tc>
        <w:tc>
          <w:tcPr>
            <w:tcW w:w="2311"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r w:rsidRPr="008E7140">
              <w:rPr>
                <w:rFonts w:ascii="Times New Roman" w:hAnsi="Times New Roman" w:cs="Times New Roman"/>
                <w:sz w:val="24"/>
                <w:szCs w:val="24"/>
              </w:rPr>
              <w:t xml:space="preserve">20x 1 </w:t>
            </w:r>
          </w:p>
        </w:tc>
        <w:tc>
          <w:tcPr>
            <w:tcW w:w="1997"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r w:rsidRPr="008E7140">
              <w:rPr>
                <w:rFonts w:ascii="Times New Roman" w:hAnsi="Times New Roman" w:cs="Times New Roman"/>
                <w:sz w:val="24"/>
                <w:szCs w:val="24"/>
              </w:rPr>
              <w:t>20 Marks</w:t>
            </w:r>
          </w:p>
        </w:tc>
      </w:tr>
      <w:tr w:rsidR="00BD6229" w:rsidRPr="008E7140" w:rsidTr="0083057E">
        <w:tc>
          <w:tcPr>
            <w:tcW w:w="2202"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r w:rsidRPr="008E7140">
              <w:rPr>
                <w:rFonts w:ascii="Times New Roman" w:hAnsi="Times New Roman" w:cs="Times New Roman"/>
                <w:sz w:val="24"/>
                <w:szCs w:val="24"/>
              </w:rPr>
              <w:t>Group B: Short answer questions</w:t>
            </w:r>
          </w:p>
        </w:tc>
        <w:tc>
          <w:tcPr>
            <w:tcW w:w="2310"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r w:rsidRPr="008E7140">
              <w:rPr>
                <w:rFonts w:ascii="Times New Roman" w:hAnsi="Times New Roman" w:cs="Times New Roman"/>
                <w:sz w:val="24"/>
                <w:szCs w:val="24"/>
              </w:rPr>
              <w:t>8 with Three "or" questions</w:t>
            </w:r>
          </w:p>
        </w:tc>
        <w:tc>
          <w:tcPr>
            <w:tcW w:w="2311"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r w:rsidRPr="008E7140">
              <w:rPr>
                <w:rFonts w:ascii="Times New Roman" w:hAnsi="Times New Roman" w:cs="Times New Roman"/>
                <w:sz w:val="24"/>
                <w:szCs w:val="24"/>
              </w:rPr>
              <w:t xml:space="preserve">8x7 </w:t>
            </w:r>
          </w:p>
        </w:tc>
        <w:tc>
          <w:tcPr>
            <w:tcW w:w="1997"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r w:rsidRPr="008E7140">
              <w:rPr>
                <w:rFonts w:ascii="Times New Roman" w:hAnsi="Times New Roman" w:cs="Times New Roman"/>
                <w:sz w:val="24"/>
                <w:szCs w:val="24"/>
              </w:rPr>
              <w:t>56 Marks</w:t>
            </w:r>
          </w:p>
        </w:tc>
      </w:tr>
      <w:tr w:rsidR="00BD6229" w:rsidRPr="008E7140" w:rsidTr="0083057E">
        <w:tc>
          <w:tcPr>
            <w:tcW w:w="2202"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r w:rsidRPr="008E7140">
              <w:rPr>
                <w:rFonts w:ascii="Times New Roman" w:hAnsi="Times New Roman" w:cs="Times New Roman"/>
                <w:sz w:val="24"/>
                <w:szCs w:val="24"/>
              </w:rPr>
              <w:t>Group C: Long answer questions</w:t>
            </w:r>
          </w:p>
        </w:tc>
        <w:tc>
          <w:tcPr>
            <w:tcW w:w="2310"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r w:rsidRPr="008E7140">
              <w:rPr>
                <w:rFonts w:ascii="Times New Roman" w:hAnsi="Times New Roman" w:cs="Times New Roman"/>
                <w:sz w:val="24"/>
                <w:szCs w:val="24"/>
              </w:rPr>
              <w:t>2 with One "or" question</w:t>
            </w:r>
          </w:p>
        </w:tc>
        <w:tc>
          <w:tcPr>
            <w:tcW w:w="2311"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r w:rsidRPr="008E7140">
              <w:rPr>
                <w:rFonts w:ascii="Times New Roman" w:hAnsi="Times New Roman" w:cs="Times New Roman"/>
                <w:sz w:val="24"/>
                <w:szCs w:val="24"/>
              </w:rPr>
              <w:t>2x12</w:t>
            </w:r>
          </w:p>
        </w:tc>
        <w:tc>
          <w:tcPr>
            <w:tcW w:w="1997" w:type="dxa"/>
            <w:tcBorders>
              <w:top w:val="single" w:sz="4" w:space="0" w:color="auto"/>
              <w:left w:val="single" w:sz="4" w:space="0" w:color="auto"/>
              <w:bottom w:val="single" w:sz="4" w:space="0" w:color="auto"/>
              <w:right w:val="single" w:sz="4" w:space="0" w:color="auto"/>
            </w:tcBorders>
            <w:hideMark/>
          </w:tcPr>
          <w:p w:rsidR="00BD6229" w:rsidRPr="008E7140" w:rsidRDefault="00BD6229" w:rsidP="0083057E">
            <w:pPr>
              <w:spacing w:after="0" w:line="240" w:lineRule="auto"/>
              <w:rPr>
                <w:rFonts w:ascii="Times New Roman" w:eastAsia="SimSun" w:hAnsi="Times New Roman" w:cs="Times New Roman"/>
                <w:sz w:val="24"/>
                <w:szCs w:val="24"/>
                <w:lang w:eastAsia="zh-CN" w:bidi="th-TH"/>
              </w:rPr>
            </w:pPr>
            <w:r w:rsidRPr="008E7140">
              <w:rPr>
                <w:rFonts w:ascii="Times New Roman" w:hAnsi="Times New Roman" w:cs="Times New Roman"/>
                <w:sz w:val="24"/>
                <w:szCs w:val="24"/>
              </w:rPr>
              <w:t xml:space="preserve"> 24 Marks</w:t>
            </w:r>
          </w:p>
        </w:tc>
      </w:tr>
    </w:tbl>
    <w:p w:rsidR="00BD6229" w:rsidRDefault="00BD6229" w:rsidP="00BD6229">
      <w:pPr>
        <w:spacing w:after="0" w:line="240" w:lineRule="auto"/>
        <w:rPr>
          <w:rFonts w:ascii="Times New Roman" w:hAnsi="Times New Roman" w:cs="Times New Roman"/>
          <w:b/>
          <w:sz w:val="24"/>
          <w:szCs w:val="24"/>
        </w:rPr>
      </w:pPr>
    </w:p>
    <w:p w:rsidR="00BD6229" w:rsidRPr="008E7140" w:rsidRDefault="00BD6229" w:rsidP="00BD6229">
      <w:pPr>
        <w:spacing w:after="0" w:line="240" w:lineRule="auto"/>
        <w:rPr>
          <w:rFonts w:ascii="Times New Roman" w:hAnsi="Times New Roman" w:cs="Times New Roman"/>
          <w:b/>
          <w:sz w:val="24"/>
          <w:szCs w:val="24"/>
        </w:rPr>
      </w:pPr>
      <w:r w:rsidRPr="008E7140">
        <w:rPr>
          <w:rFonts w:ascii="Times New Roman" w:hAnsi="Times New Roman" w:cs="Times New Roman"/>
          <w:b/>
          <w:sz w:val="24"/>
          <w:szCs w:val="24"/>
        </w:rPr>
        <w:t>Re</w:t>
      </w:r>
      <w:r>
        <w:rPr>
          <w:rFonts w:ascii="Times New Roman" w:hAnsi="Times New Roman" w:cs="Times New Roman"/>
          <w:b/>
          <w:sz w:val="24"/>
          <w:szCs w:val="24"/>
        </w:rPr>
        <w:t>commended Books</w:t>
      </w:r>
      <w:r w:rsidRPr="008E7140">
        <w:rPr>
          <w:rFonts w:ascii="Times New Roman" w:hAnsi="Times New Roman" w:cs="Times New Roman"/>
          <w:b/>
          <w:sz w:val="24"/>
          <w:szCs w:val="24"/>
        </w:rPr>
        <w:t xml:space="preserve"> </w:t>
      </w:r>
    </w:p>
    <w:p w:rsidR="00BD6229" w:rsidRPr="00A506FC" w:rsidRDefault="00BD6229" w:rsidP="00BD6229">
      <w:pPr>
        <w:spacing w:after="0" w:line="240" w:lineRule="auto"/>
        <w:ind w:left="1080" w:hanging="1080"/>
        <w:rPr>
          <w:rFonts w:ascii="Times New Roman" w:hAnsi="Times New Roman" w:cs="Times New Roman"/>
          <w:sz w:val="24"/>
          <w:szCs w:val="24"/>
        </w:rPr>
      </w:pPr>
      <w:r w:rsidRPr="00A506FC">
        <w:rPr>
          <w:rFonts w:ascii="Times New Roman" w:hAnsi="Times New Roman" w:cs="Times New Roman"/>
          <w:sz w:val="24"/>
          <w:szCs w:val="24"/>
        </w:rPr>
        <w:t>Bell, L. A. (1997).</w:t>
      </w:r>
      <w:r w:rsidRPr="00A506FC">
        <w:rPr>
          <w:rFonts w:ascii="Times New Roman" w:hAnsi="Times New Roman" w:cs="Times New Roman"/>
          <w:b/>
          <w:sz w:val="24"/>
          <w:szCs w:val="24"/>
        </w:rPr>
        <w:t xml:space="preserve"> </w:t>
      </w:r>
      <w:proofErr w:type="gramStart"/>
      <w:r w:rsidRPr="00A506FC">
        <w:rPr>
          <w:rFonts w:ascii="Times New Roman" w:hAnsi="Times New Roman" w:cs="Times New Roman"/>
          <w:i/>
          <w:sz w:val="24"/>
          <w:szCs w:val="24"/>
        </w:rPr>
        <w:t>Theoretical Foundations for Social Justice Education.</w:t>
      </w:r>
      <w:proofErr w:type="gramEnd"/>
      <w:r w:rsidRPr="00A506FC">
        <w:rPr>
          <w:rFonts w:ascii="Times New Roman" w:hAnsi="Times New Roman" w:cs="Times New Roman"/>
          <w:b/>
          <w:sz w:val="24"/>
          <w:szCs w:val="24"/>
        </w:rPr>
        <w:t xml:space="preserve"> </w:t>
      </w:r>
      <w:proofErr w:type="gramStart"/>
      <w:r w:rsidRPr="00A506FC">
        <w:rPr>
          <w:rFonts w:ascii="Times New Roman" w:hAnsi="Times New Roman" w:cs="Times New Roman"/>
          <w:sz w:val="24"/>
          <w:szCs w:val="24"/>
        </w:rPr>
        <w:t>In Teaching for Diversity and Social Justice.</w:t>
      </w:r>
      <w:proofErr w:type="gramEnd"/>
      <w:r w:rsidRPr="00A506FC">
        <w:rPr>
          <w:rFonts w:ascii="Times New Roman" w:hAnsi="Times New Roman" w:cs="Times New Roman"/>
          <w:b/>
          <w:sz w:val="24"/>
          <w:szCs w:val="24"/>
        </w:rPr>
        <w:t xml:space="preserve"> </w:t>
      </w:r>
      <w:r w:rsidRPr="00A506FC">
        <w:rPr>
          <w:rFonts w:ascii="Times New Roman" w:hAnsi="Times New Roman" w:cs="Times New Roman"/>
          <w:sz w:val="24"/>
          <w:szCs w:val="24"/>
        </w:rPr>
        <w:t xml:space="preserve">(Edit. Adams, </w:t>
      </w:r>
      <w:proofErr w:type="spellStart"/>
      <w:r w:rsidRPr="00A506FC">
        <w:rPr>
          <w:rFonts w:ascii="Times New Roman" w:hAnsi="Times New Roman" w:cs="Times New Roman"/>
          <w:sz w:val="24"/>
          <w:szCs w:val="24"/>
        </w:rPr>
        <w:t>Maurianne</w:t>
      </w:r>
      <w:proofErr w:type="spellEnd"/>
      <w:r w:rsidRPr="00A506FC">
        <w:rPr>
          <w:rFonts w:ascii="Times New Roman" w:hAnsi="Times New Roman" w:cs="Times New Roman"/>
          <w:sz w:val="24"/>
          <w:szCs w:val="24"/>
        </w:rPr>
        <w:t xml:space="preserve">, Bell, Lee Anne and Griffin, Pat) New York: </w:t>
      </w:r>
      <w:proofErr w:type="spellStart"/>
      <w:r w:rsidRPr="00A506FC">
        <w:rPr>
          <w:rFonts w:ascii="Times New Roman" w:hAnsi="Times New Roman" w:cs="Times New Roman"/>
          <w:sz w:val="24"/>
          <w:szCs w:val="24"/>
        </w:rPr>
        <w:t>Routledge</w:t>
      </w:r>
      <w:proofErr w:type="spellEnd"/>
      <w:r w:rsidRPr="00A506FC">
        <w:rPr>
          <w:rFonts w:ascii="Times New Roman" w:hAnsi="Times New Roman" w:cs="Times New Roman"/>
          <w:sz w:val="24"/>
          <w:szCs w:val="24"/>
        </w:rPr>
        <w:t>.</w:t>
      </w:r>
      <w:r>
        <w:rPr>
          <w:rFonts w:ascii="Times New Roman" w:hAnsi="Times New Roman" w:cs="Times New Roman"/>
          <w:sz w:val="24"/>
          <w:szCs w:val="24"/>
        </w:rPr>
        <w:t xml:space="preserve"> (Unit VI and VIII)</w:t>
      </w:r>
    </w:p>
    <w:p w:rsidR="00BD6229" w:rsidRPr="008E7140" w:rsidRDefault="00BD6229" w:rsidP="00BD6229">
      <w:pPr>
        <w:spacing w:after="0" w:line="240" w:lineRule="auto"/>
        <w:ind w:left="1080" w:hanging="1080"/>
        <w:rPr>
          <w:rFonts w:ascii="Times New Roman" w:hAnsi="Times New Roman" w:cs="Times New Roman"/>
          <w:sz w:val="24"/>
          <w:szCs w:val="24"/>
        </w:rPr>
      </w:pPr>
      <w:r w:rsidRPr="008E7140">
        <w:rPr>
          <w:rFonts w:ascii="Times New Roman" w:hAnsi="Times New Roman" w:cs="Times New Roman"/>
          <w:sz w:val="24"/>
          <w:szCs w:val="24"/>
        </w:rPr>
        <w:t xml:space="preserve">Children and women of Nepal: </w:t>
      </w:r>
      <w:r>
        <w:rPr>
          <w:rFonts w:ascii="Times New Roman" w:hAnsi="Times New Roman" w:cs="Times New Roman"/>
          <w:sz w:val="24"/>
          <w:szCs w:val="24"/>
        </w:rPr>
        <w:t>A</w:t>
      </w:r>
      <w:r w:rsidRPr="008E7140">
        <w:rPr>
          <w:rFonts w:ascii="Times New Roman" w:hAnsi="Times New Roman" w:cs="Times New Roman"/>
          <w:sz w:val="24"/>
          <w:szCs w:val="24"/>
        </w:rPr>
        <w:t xml:space="preserve"> situation analysis</w:t>
      </w:r>
      <w:r>
        <w:rPr>
          <w:rFonts w:ascii="Times New Roman" w:hAnsi="Times New Roman" w:cs="Times New Roman"/>
          <w:sz w:val="24"/>
          <w:szCs w:val="24"/>
        </w:rPr>
        <w:t xml:space="preserve"> (</w:t>
      </w:r>
      <w:r w:rsidRPr="008E7140">
        <w:rPr>
          <w:rFonts w:ascii="Times New Roman" w:hAnsi="Times New Roman" w:cs="Times New Roman"/>
          <w:sz w:val="24"/>
          <w:szCs w:val="24"/>
        </w:rPr>
        <w:t>1996</w:t>
      </w:r>
      <w:r>
        <w:rPr>
          <w:rFonts w:ascii="Times New Roman" w:hAnsi="Times New Roman" w:cs="Times New Roman"/>
          <w:sz w:val="24"/>
          <w:szCs w:val="24"/>
        </w:rPr>
        <w:t>).</w:t>
      </w:r>
      <w:r w:rsidRPr="008E7140">
        <w:rPr>
          <w:rFonts w:ascii="Times New Roman" w:hAnsi="Times New Roman" w:cs="Times New Roman"/>
          <w:sz w:val="24"/>
          <w:szCs w:val="24"/>
        </w:rPr>
        <w:t xml:space="preserve"> </w:t>
      </w:r>
      <w:proofErr w:type="gramStart"/>
      <w:r>
        <w:rPr>
          <w:rFonts w:ascii="Times New Roman" w:hAnsi="Times New Roman" w:cs="Times New Roman"/>
          <w:sz w:val="24"/>
          <w:szCs w:val="24"/>
        </w:rPr>
        <w:t>N</w:t>
      </w:r>
      <w:r w:rsidRPr="008E7140">
        <w:rPr>
          <w:rFonts w:ascii="Times New Roman" w:hAnsi="Times New Roman" w:cs="Times New Roman"/>
          <w:sz w:val="24"/>
          <w:szCs w:val="24"/>
        </w:rPr>
        <w:t xml:space="preserve">ational </w:t>
      </w:r>
      <w:r>
        <w:rPr>
          <w:rFonts w:ascii="Times New Roman" w:hAnsi="Times New Roman" w:cs="Times New Roman"/>
          <w:sz w:val="24"/>
          <w:szCs w:val="24"/>
        </w:rPr>
        <w:t>P</w:t>
      </w:r>
      <w:r w:rsidRPr="008E7140">
        <w:rPr>
          <w:rFonts w:ascii="Times New Roman" w:hAnsi="Times New Roman" w:cs="Times New Roman"/>
          <w:sz w:val="24"/>
          <w:szCs w:val="24"/>
        </w:rPr>
        <w:t xml:space="preserve">lanning </w:t>
      </w:r>
      <w:r>
        <w:rPr>
          <w:rFonts w:ascii="Times New Roman" w:hAnsi="Times New Roman" w:cs="Times New Roman"/>
          <w:sz w:val="24"/>
          <w:szCs w:val="24"/>
        </w:rPr>
        <w:t>C</w:t>
      </w:r>
      <w:r w:rsidRPr="008E7140">
        <w:rPr>
          <w:rFonts w:ascii="Times New Roman" w:hAnsi="Times New Roman" w:cs="Times New Roman"/>
          <w:sz w:val="24"/>
          <w:szCs w:val="24"/>
        </w:rPr>
        <w:t>ommissions</w:t>
      </w:r>
      <w:r>
        <w:rPr>
          <w:rFonts w:ascii="Times New Roman" w:hAnsi="Times New Roman" w:cs="Times New Roman"/>
          <w:sz w:val="24"/>
          <w:szCs w:val="24"/>
        </w:rPr>
        <w:t>.</w:t>
      </w:r>
      <w:proofErr w:type="gramEnd"/>
      <w:r w:rsidRPr="008E7140">
        <w:rPr>
          <w:rFonts w:ascii="Times New Roman" w:hAnsi="Times New Roman" w:cs="Times New Roman"/>
          <w:sz w:val="24"/>
          <w:szCs w:val="24"/>
        </w:rPr>
        <w:t xml:space="preserve"> </w:t>
      </w:r>
      <w:proofErr w:type="gramStart"/>
      <w:r w:rsidRPr="008E7140">
        <w:rPr>
          <w:rFonts w:ascii="Times New Roman" w:hAnsi="Times New Roman" w:cs="Times New Roman"/>
          <w:sz w:val="24"/>
          <w:szCs w:val="24"/>
        </w:rPr>
        <w:t>HMG and UNICEF, Kathmandu, Nepal.</w:t>
      </w:r>
      <w:proofErr w:type="gramEnd"/>
      <w:r>
        <w:rPr>
          <w:rFonts w:ascii="Times New Roman" w:hAnsi="Times New Roman" w:cs="Times New Roman"/>
          <w:sz w:val="24"/>
          <w:szCs w:val="24"/>
        </w:rPr>
        <w:t xml:space="preserve"> (Unit V, VII and IX)</w:t>
      </w:r>
    </w:p>
    <w:p w:rsidR="00BD6229" w:rsidRPr="008E7140" w:rsidRDefault="00BD6229" w:rsidP="00BD6229">
      <w:pPr>
        <w:spacing w:after="0" w:line="240" w:lineRule="auto"/>
        <w:ind w:left="1080" w:hanging="1080"/>
        <w:rPr>
          <w:rFonts w:ascii="Times New Roman" w:hAnsi="Times New Roman" w:cs="Times New Roman"/>
          <w:sz w:val="24"/>
          <w:szCs w:val="24"/>
        </w:rPr>
      </w:pPr>
      <w:proofErr w:type="spellStart"/>
      <w:proofErr w:type="gramStart"/>
      <w:r w:rsidRPr="008E7140">
        <w:rPr>
          <w:rFonts w:ascii="Times New Roman" w:hAnsi="Times New Roman" w:cs="Times New Roman"/>
          <w:sz w:val="24"/>
          <w:szCs w:val="24"/>
        </w:rPr>
        <w:t>Dahal</w:t>
      </w:r>
      <w:proofErr w:type="spellEnd"/>
      <w:r w:rsidRPr="008E7140">
        <w:rPr>
          <w:rFonts w:ascii="Times New Roman" w:hAnsi="Times New Roman" w:cs="Times New Roman"/>
          <w:sz w:val="24"/>
          <w:szCs w:val="24"/>
        </w:rPr>
        <w:t>, K</w:t>
      </w:r>
      <w:r>
        <w:rPr>
          <w:rFonts w:ascii="Times New Roman" w:hAnsi="Times New Roman" w:cs="Times New Roman"/>
          <w:sz w:val="24"/>
          <w:szCs w:val="24"/>
        </w:rPr>
        <w:t>.</w:t>
      </w:r>
      <w:r w:rsidRPr="008E7140">
        <w:rPr>
          <w:rFonts w:ascii="Times New Roman" w:hAnsi="Times New Roman" w:cs="Times New Roman"/>
          <w:sz w:val="24"/>
          <w:szCs w:val="24"/>
        </w:rPr>
        <w:t xml:space="preserve"> (2053).</w:t>
      </w:r>
      <w:proofErr w:type="gramEnd"/>
      <w:r w:rsidRPr="008E7140">
        <w:rPr>
          <w:rFonts w:ascii="Times New Roman" w:hAnsi="Times New Roman" w:cs="Times New Roman"/>
          <w:i/>
          <w:sz w:val="24"/>
          <w:szCs w:val="24"/>
        </w:rPr>
        <w:t xml:space="preserve"> </w:t>
      </w:r>
      <w:proofErr w:type="spellStart"/>
      <w:proofErr w:type="gramStart"/>
      <w:r w:rsidRPr="008E7140">
        <w:rPr>
          <w:rFonts w:ascii="Times New Roman" w:hAnsi="Times New Roman" w:cs="Times New Roman"/>
          <w:i/>
          <w:sz w:val="24"/>
          <w:szCs w:val="24"/>
        </w:rPr>
        <w:t>Audhogik</w:t>
      </w:r>
      <w:proofErr w:type="spellEnd"/>
      <w:r w:rsidRPr="008E7140">
        <w:rPr>
          <w:rFonts w:ascii="Times New Roman" w:hAnsi="Times New Roman" w:cs="Times New Roman"/>
          <w:i/>
          <w:sz w:val="24"/>
          <w:szCs w:val="24"/>
        </w:rPr>
        <w:t xml:space="preserve"> </w:t>
      </w:r>
      <w:proofErr w:type="spellStart"/>
      <w:r w:rsidRPr="008E7140">
        <w:rPr>
          <w:rFonts w:ascii="Times New Roman" w:hAnsi="Times New Roman" w:cs="Times New Roman"/>
          <w:i/>
          <w:sz w:val="24"/>
          <w:szCs w:val="24"/>
        </w:rPr>
        <w:t>bidhisastra</w:t>
      </w:r>
      <w:proofErr w:type="spellEnd"/>
      <w:r w:rsidRPr="008E7140">
        <w:rPr>
          <w:rFonts w:ascii="Times New Roman" w:hAnsi="Times New Roman" w:cs="Times New Roman"/>
          <w:i/>
          <w:sz w:val="24"/>
          <w:szCs w:val="24"/>
        </w:rPr>
        <w:t>.</w:t>
      </w:r>
      <w:proofErr w:type="gramEnd"/>
      <w:r w:rsidRPr="008E7140">
        <w:rPr>
          <w:rFonts w:ascii="Times New Roman" w:hAnsi="Times New Roman" w:cs="Times New Roman"/>
          <w:sz w:val="24"/>
          <w:szCs w:val="24"/>
        </w:rPr>
        <w:t xml:space="preserve"> </w:t>
      </w:r>
      <w:proofErr w:type="spellStart"/>
      <w:r>
        <w:rPr>
          <w:rFonts w:ascii="Times New Roman" w:hAnsi="Times New Roman" w:cs="Times New Roman"/>
          <w:sz w:val="24"/>
          <w:szCs w:val="24"/>
        </w:rPr>
        <w:t>Pairabi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w:t>
      </w:r>
      <w:r w:rsidRPr="008E7140">
        <w:rPr>
          <w:rFonts w:ascii="Times New Roman" w:hAnsi="Times New Roman" w:cs="Times New Roman"/>
          <w:sz w:val="24"/>
          <w:szCs w:val="24"/>
        </w:rPr>
        <w:t>rakashan</w:t>
      </w:r>
      <w:proofErr w:type="spellEnd"/>
      <w:r>
        <w:rPr>
          <w:rFonts w:ascii="Times New Roman" w:hAnsi="Times New Roman" w:cs="Times New Roman"/>
          <w:sz w:val="24"/>
          <w:szCs w:val="24"/>
        </w:rPr>
        <w:t xml:space="preserve"> (Unit IV and IX)</w:t>
      </w:r>
    </w:p>
    <w:p w:rsidR="00BD6229" w:rsidRDefault="00BD6229" w:rsidP="00BD6229">
      <w:pPr>
        <w:spacing w:after="0" w:line="240" w:lineRule="auto"/>
        <w:ind w:left="1080" w:hanging="1080"/>
        <w:rPr>
          <w:rFonts w:ascii="Times New Roman" w:hAnsi="Times New Roman" w:cs="Times New Roman"/>
          <w:sz w:val="24"/>
          <w:szCs w:val="24"/>
        </w:rPr>
      </w:pPr>
      <w:proofErr w:type="spellStart"/>
      <w:r w:rsidRPr="008E7140">
        <w:rPr>
          <w:rFonts w:ascii="Times New Roman" w:hAnsi="Times New Roman" w:cs="Times New Roman"/>
          <w:sz w:val="24"/>
          <w:szCs w:val="24"/>
        </w:rPr>
        <w:t>Fernandes</w:t>
      </w:r>
      <w:proofErr w:type="spellEnd"/>
      <w:r w:rsidRPr="008E7140">
        <w:rPr>
          <w:rFonts w:ascii="Times New Roman" w:hAnsi="Times New Roman" w:cs="Times New Roman"/>
          <w:sz w:val="24"/>
          <w:szCs w:val="24"/>
        </w:rPr>
        <w:t>, G</w:t>
      </w:r>
      <w:r>
        <w:rPr>
          <w:rFonts w:ascii="Times New Roman" w:hAnsi="Times New Roman" w:cs="Times New Roman"/>
          <w:sz w:val="24"/>
          <w:szCs w:val="24"/>
        </w:rPr>
        <w:t>.</w:t>
      </w:r>
      <w:r w:rsidRPr="00A314CD">
        <w:rPr>
          <w:rFonts w:ascii="Times New Roman" w:hAnsi="Times New Roman" w:cs="Times New Roman"/>
          <w:sz w:val="24"/>
          <w:szCs w:val="24"/>
        </w:rPr>
        <w:t xml:space="preserve"> </w:t>
      </w:r>
      <w:r>
        <w:rPr>
          <w:rFonts w:ascii="Times New Roman" w:hAnsi="Times New Roman" w:cs="Times New Roman"/>
          <w:sz w:val="24"/>
          <w:szCs w:val="24"/>
        </w:rPr>
        <w:t>(</w:t>
      </w:r>
      <w:r w:rsidRPr="008E7140">
        <w:rPr>
          <w:rFonts w:ascii="Times New Roman" w:hAnsi="Times New Roman" w:cs="Times New Roman"/>
          <w:sz w:val="24"/>
          <w:szCs w:val="24"/>
        </w:rPr>
        <w:t>1996</w:t>
      </w:r>
      <w:r>
        <w:rPr>
          <w:rFonts w:ascii="Times New Roman" w:hAnsi="Times New Roman" w:cs="Times New Roman"/>
          <w:sz w:val="24"/>
          <w:szCs w:val="24"/>
        </w:rPr>
        <w:t>).</w:t>
      </w:r>
      <w:r w:rsidRPr="008E7140">
        <w:rPr>
          <w:rFonts w:ascii="Times New Roman" w:hAnsi="Times New Roman" w:cs="Times New Roman"/>
          <w:sz w:val="24"/>
          <w:szCs w:val="24"/>
        </w:rPr>
        <w:t xml:space="preserve"> </w:t>
      </w:r>
      <w:proofErr w:type="gramStart"/>
      <w:r w:rsidRPr="008E7140">
        <w:rPr>
          <w:rFonts w:ascii="Times New Roman" w:hAnsi="Times New Roman" w:cs="Times New Roman"/>
          <w:i/>
          <w:sz w:val="24"/>
          <w:szCs w:val="24"/>
        </w:rPr>
        <w:t>A presentation for strategic workshop on trafficking in women and girls</w:t>
      </w:r>
      <w:r>
        <w:rPr>
          <w:rFonts w:ascii="Times New Roman" w:hAnsi="Times New Roman" w:cs="Times New Roman"/>
          <w:sz w:val="24"/>
          <w:szCs w:val="24"/>
        </w:rPr>
        <w:t>.</w:t>
      </w:r>
      <w:proofErr w:type="gramEnd"/>
      <w:r>
        <w:rPr>
          <w:rFonts w:ascii="Times New Roman" w:hAnsi="Times New Roman" w:cs="Times New Roman"/>
          <w:sz w:val="24"/>
          <w:szCs w:val="24"/>
        </w:rPr>
        <w:t xml:space="preserve"> October (2-4).</w:t>
      </w:r>
      <w:r w:rsidRPr="008E7140">
        <w:rPr>
          <w:rFonts w:ascii="Times New Roman" w:hAnsi="Times New Roman" w:cs="Times New Roman"/>
          <w:sz w:val="24"/>
          <w:szCs w:val="24"/>
        </w:rPr>
        <w:t xml:space="preserve"> </w:t>
      </w:r>
      <w:proofErr w:type="spellStart"/>
      <w:r w:rsidRPr="008E7140">
        <w:rPr>
          <w:rFonts w:ascii="Times New Roman" w:hAnsi="Times New Roman" w:cs="Times New Roman"/>
          <w:sz w:val="24"/>
          <w:szCs w:val="24"/>
        </w:rPr>
        <w:t>Lalitpur</w:t>
      </w:r>
      <w:proofErr w:type="spellEnd"/>
      <w:r w:rsidRPr="008E7140">
        <w:rPr>
          <w:rFonts w:ascii="Times New Roman" w:hAnsi="Times New Roman" w:cs="Times New Roman"/>
          <w:sz w:val="24"/>
          <w:szCs w:val="24"/>
        </w:rPr>
        <w:t>, Nepal. Organized by INHURED International</w:t>
      </w:r>
      <w:r>
        <w:rPr>
          <w:rFonts w:ascii="Times New Roman" w:hAnsi="Times New Roman" w:cs="Times New Roman"/>
          <w:sz w:val="24"/>
          <w:szCs w:val="24"/>
        </w:rPr>
        <w:t xml:space="preserve"> (Unit V, VII and IX)</w:t>
      </w:r>
    </w:p>
    <w:p w:rsidR="00BD6229" w:rsidRPr="008E7140" w:rsidRDefault="00BD6229" w:rsidP="00BD6229">
      <w:pPr>
        <w:spacing w:after="0" w:line="240" w:lineRule="auto"/>
        <w:ind w:left="1080" w:hanging="1080"/>
        <w:rPr>
          <w:rFonts w:ascii="Times New Roman" w:hAnsi="Times New Roman" w:cs="Times New Roman"/>
          <w:sz w:val="24"/>
          <w:szCs w:val="24"/>
        </w:rPr>
      </w:pPr>
      <w:proofErr w:type="gramStart"/>
      <w:r w:rsidRPr="008E7140">
        <w:rPr>
          <w:rFonts w:ascii="Times New Roman" w:hAnsi="Times New Roman" w:cs="Times New Roman"/>
          <w:sz w:val="24"/>
          <w:szCs w:val="24"/>
        </w:rPr>
        <w:t>Grover, D</w:t>
      </w:r>
      <w:r>
        <w:rPr>
          <w:rFonts w:ascii="Times New Roman" w:hAnsi="Times New Roman" w:cs="Times New Roman"/>
          <w:sz w:val="24"/>
          <w:szCs w:val="24"/>
        </w:rPr>
        <w:t xml:space="preserve">. </w:t>
      </w:r>
      <w:r w:rsidRPr="008E7140">
        <w:rPr>
          <w:rFonts w:ascii="Times New Roman" w:hAnsi="Times New Roman" w:cs="Times New Roman"/>
          <w:sz w:val="24"/>
          <w:szCs w:val="24"/>
        </w:rPr>
        <w:t>(1993).</w:t>
      </w:r>
      <w:proofErr w:type="gramEnd"/>
      <w:r w:rsidRPr="008E7140">
        <w:rPr>
          <w:rFonts w:ascii="Times New Roman" w:hAnsi="Times New Roman" w:cs="Times New Roman"/>
          <w:i/>
          <w:sz w:val="24"/>
          <w:szCs w:val="24"/>
        </w:rPr>
        <w:t xml:space="preserve"> </w:t>
      </w:r>
      <w:proofErr w:type="gramStart"/>
      <w:r w:rsidRPr="00B92B76">
        <w:rPr>
          <w:rFonts w:ascii="Times New Roman" w:hAnsi="Times New Roman" w:cs="Times New Roman"/>
          <w:iCs/>
          <w:sz w:val="24"/>
          <w:szCs w:val="24"/>
        </w:rPr>
        <w:t xml:space="preserve">Law, </w:t>
      </w:r>
      <w:proofErr w:type="spellStart"/>
      <w:r w:rsidRPr="00B92B76">
        <w:rPr>
          <w:rFonts w:ascii="Times New Roman" w:hAnsi="Times New Roman" w:cs="Times New Roman"/>
          <w:iCs/>
          <w:sz w:val="24"/>
          <w:szCs w:val="24"/>
        </w:rPr>
        <w:t>Labour</w:t>
      </w:r>
      <w:proofErr w:type="spellEnd"/>
      <w:r w:rsidRPr="00B92B76">
        <w:rPr>
          <w:rFonts w:ascii="Times New Roman" w:hAnsi="Times New Roman" w:cs="Times New Roman"/>
          <w:iCs/>
          <w:sz w:val="24"/>
          <w:szCs w:val="24"/>
        </w:rPr>
        <w:t xml:space="preserve"> and the economic vulnerability of women in </w:t>
      </w:r>
      <w:proofErr w:type="spellStart"/>
      <w:r w:rsidRPr="00B92B76">
        <w:rPr>
          <w:rFonts w:ascii="Times New Roman" w:hAnsi="Times New Roman" w:cs="Times New Roman"/>
          <w:iCs/>
          <w:sz w:val="24"/>
          <w:szCs w:val="24"/>
        </w:rPr>
        <w:t>Nyinba</w:t>
      </w:r>
      <w:proofErr w:type="spellEnd"/>
      <w:r w:rsidRPr="00B92B76">
        <w:rPr>
          <w:rFonts w:ascii="Times New Roman" w:hAnsi="Times New Roman" w:cs="Times New Roman"/>
          <w:iCs/>
          <w:sz w:val="24"/>
          <w:szCs w:val="24"/>
        </w:rPr>
        <w:t xml:space="preserve"> society</w:t>
      </w:r>
      <w:r w:rsidRPr="008E7140">
        <w:rPr>
          <w:rFonts w:ascii="Times New Roman" w:hAnsi="Times New Roman" w:cs="Times New Roman"/>
          <w:sz w:val="24"/>
          <w:szCs w:val="24"/>
        </w:rPr>
        <w:t>.</w:t>
      </w:r>
      <w:proofErr w:type="gramEnd"/>
      <w:r w:rsidRPr="008E7140">
        <w:rPr>
          <w:rFonts w:ascii="Times New Roman" w:hAnsi="Times New Roman" w:cs="Times New Roman"/>
          <w:sz w:val="24"/>
          <w:szCs w:val="24"/>
        </w:rPr>
        <w:t xml:space="preserve">  </w:t>
      </w:r>
      <w:proofErr w:type="gramStart"/>
      <w:r w:rsidRPr="00B92B76">
        <w:rPr>
          <w:rFonts w:ascii="Times New Roman" w:hAnsi="Times New Roman" w:cs="Times New Roman"/>
          <w:i/>
          <w:iCs/>
          <w:sz w:val="24"/>
          <w:szCs w:val="24"/>
        </w:rPr>
        <w:t>Journal of Himalayan Studies</w:t>
      </w:r>
      <w:r>
        <w:rPr>
          <w:rFonts w:ascii="Times New Roman" w:hAnsi="Times New Roman" w:cs="Times New Roman"/>
          <w:i/>
          <w:iCs/>
          <w:sz w:val="24"/>
          <w:szCs w:val="24"/>
        </w:rPr>
        <w:t>.</w:t>
      </w:r>
      <w:proofErr w:type="gramEnd"/>
      <w:r w:rsidRPr="008E7140">
        <w:rPr>
          <w:rFonts w:ascii="Times New Roman" w:hAnsi="Times New Roman" w:cs="Times New Roman"/>
          <w:sz w:val="24"/>
          <w:szCs w:val="24"/>
        </w:rPr>
        <w:t xml:space="preserve"> Vol. VII, </w:t>
      </w:r>
      <w:r>
        <w:rPr>
          <w:rFonts w:ascii="Times New Roman" w:hAnsi="Times New Roman" w:cs="Times New Roman"/>
          <w:sz w:val="24"/>
          <w:szCs w:val="24"/>
        </w:rPr>
        <w:t>No.</w:t>
      </w:r>
      <w:r w:rsidRPr="008E7140">
        <w:rPr>
          <w:rFonts w:ascii="Times New Roman" w:hAnsi="Times New Roman" w:cs="Times New Roman"/>
          <w:sz w:val="24"/>
          <w:szCs w:val="24"/>
        </w:rPr>
        <w:t xml:space="preserve"> 3-4</w:t>
      </w:r>
      <w:r>
        <w:rPr>
          <w:rFonts w:ascii="Times New Roman" w:hAnsi="Times New Roman" w:cs="Times New Roman"/>
          <w:sz w:val="24"/>
          <w:szCs w:val="24"/>
        </w:rPr>
        <w:t>. (Unit V, VI, VII and IX)</w:t>
      </w:r>
    </w:p>
    <w:p w:rsidR="00BD6229" w:rsidRPr="00A506FC" w:rsidRDefault="00BD6229" w:rsidP="00BD6229">
      <w:pPr>
        <w:spacing w:after="0" w:line="240" w:lineRule="auto"/>
        <w:ind w:left="1080" w:hanging="1080"/>
        <w:rPr>
          <w:rFonts w:ascii="Times New Roman" w:hAnsi="Times New Roman" w:cs="Times New Roman"/>
          <w:sz w:val="24"/>
          <w:szCs w:val="24"/>
        </w:rPr>
      </w:pPr>
      <w:r w:rsidRPr="00A506FC">
        <w:rPr>
          <w:rFonts w:ascii="Times New Roman" w:hAnsi="Times New Roman" w:cs="Times New Roman"/>
          <w:sz w:val="24"/>
          <w:szCs w:val="24"/>
        </w:rPr>
        <w:t>ILO Conventions: No.29 –</w:t>
      </w:r>
      <w:r w:rsidRPr="00A506FC">
        <w:rPr>
          <w:rFonts w:ascii="Times New Roman" w:hAnsi="Times New Roman" w:cs="Times New Roman"/>
          <w:i/>
          <w:iCs/>
          <w:sz w:val="24"/>
          <w:szCs w:val="24"/>
        </w:rPr>
        <w:t>F</w:t>
      </w:r>
      <w:r w:rsidRPr="00A506FC">
        <w:rPr>
          <w:rFonts w:ascii="Times New Roman" w:hAnsi="Times New Roman" w:cs="Times New Roman"/>
          <w:i/>
          <w:sz w:val="24"/>
          <w:szCs w:val="24"/>
        </w:rPr>
        <w:t>orced Labor Convention</w:t>
      </w:r>
      <w:r w:rsidRPr="00A506FC">
        <w:rPr>
          <w:rFonts w:ascii="Times New Roman" w:hAnsi="Times New Roman" w:cs="Times New Roman"/>
          <w:b/>
          <w:sz w:val="24"/>
          <w:szCs w:val="24"/>
        </w:rPr>
        <w:t xml:space="preserve"> </w:t>
      </w:r>
      <w:r w:rsidRPr="00A506FC">
        <w:rPr>
          <w:rFonts w:ascii="Times New Roman" w:hAnsi="Times New Roman" w:cs="Times New Roman"/>
          <w:sz w:val="24"/>
          <w:szCs w:val="24"/>
        </w:rPr>
        <w:t xml:space="preserve">(1930), No. 87- </w:t>
      </w:r>
      <w:r w:rsidRPr="00A506FC">
        <w:rPr>
          <w:rFonts w:ascii="Times New Roman" w:hAnsi="Times New Roman" w:cs="Times New Roman"/>
          <w:i/>
          <w:sz w:val="24"/>
          <w:szCs w:val="24"/>
        </w:rPr>
        <w:t>Freedom of Association and Protection of the Rights to Organize</w:t>
      </w:r>
      <w:r w:rsidRPr="00A506FC">
        <w:rPr>
          <w:rFonts w:ascii="Times New Roman" w:hAnsi="Times New Roman" w:cs="Times New Roman"/>
          <w:sz w:val="24"/>
          <w:szCs w:val="24"/>
        </w:rPr>
        <w:t xml:space="preserve"> (1948), No.98- </w:t>
      </w:r>
      <w:r w:rsidRPr="00A506FC">
        <w:rPr>
          <w:rFonts w:ascii="Times New Roman" w:hAnsi="Times New Roman" w:cs="Times New Roman"/>
          <w:i/>
          <w:iCs/>
          <w:sz w:val="24"/>
          <w:szCs w:val="24"/>
        </w:rPr>
        <w:t>R</w:t>
      </w:r>
      <w:r w:rsidRPr="00A506FC">
        <w:rPr>
          <w:rFonts w:ascii="Times New Roman" w:hAnsi="Times New Roman" w:cs="Times New Roman"/>
          <w:i/>
          <w:sz w:val="24"/>
          <w:szCs w:val="24"/>
        </w:rPr>
        <w:t>ight to Organize and Collective Bargaining Convention</w:t>
      </w:r>
      <w:r w:rsidRPr="00A506FC">
        <w:rPr>
          <w:rFonts w:ascii="Times New Roman" w:hAnsi="Times New Roman" w:cs="Times New Roman"/>
          <w:sz w:val="24"/>
          <w:szCs w:val="24"/>
        </w:rPr>
        <w:t xml:space="preserve"> (1949), No.100- </w:t>
      </w:r>
      <w:r w:rsidRPr="00A506FC">
        <w:rPr>
          <w:rFonts w:ascii="Times New Roman" w:hAnsi="Times New Roman" w:cs="Times New Roman"/>
          <w:i/>
          <w:iCs/>
          <w:sz w:val="24"/>
          <w:szCs w:val="24"/>
        </w:rPr>
        <w:t>E</w:t>
      </w:r>
      <w:r w:rsidRPr="00A506FC">
        <w:rPr>
          <w:rFonts w:ascii="Times New Roman" w:hAnsi="Times New Roman" w:cs="Times New Roman"/>
          <w:i/>
          <w:sz w:val="24"/>
          <w:szCs w:val="24"/>
        </w:rPr>
        <w:t>qual Remuneration Convention</w:t>
      </w:r>
      <w:r w:rsidRPr="00A506FC">
        <w:rPr>
          <w:rFonts w:ascii="Times New Roman" w:hAnsi="Times New Roman" w:cs="Times New Roman"/>
          <w:b/>
          <w:sz w:val="24"/>
          <w:szCs w:val="24"/>
        </w:rPr>
        <w:t xml:space="preserve"> </w:t>
      </w:r>
      <w:r w:rsidRPr="00A506FC">
        <w:rPr>
          <w:rFonts w:ascii="Times New Roman" w:hAnsi="Times New Roman" w:cs="Times New Roman"/>
          <w:sz w:val="24"/>
          <w:szCs w:val="24"/>
        </w:rPr>
        <w:t xml:space="preserve">(1951), No.105- </w:t>
      </w:r>
      <w:r w:rsidRPr="00A506FC">
        <w:rPr>
          <w:rFonts w:ascii="Times New Roman" w:hAnsi="Times New Roman" w:cs="Times New Roman"/>
          <w:i/>
          <w:iCs/>
          <w:sz w:val="24"/>
          <w:szCs w:val="24"/>
        </w:rPr>
        <w:t>A</w:t>
      </w:r>
      <w:r w:rsidRPr="00A506FC">
        <w:rPr>
          <w:rFonts w:ascii="Times New Roman" w:hAnsi="Times New Roman" w:cs="Times New Roman"/>
          <w:i/>
          <w:sz w:val="24"/>
          <w:szCs w:val="24"/>
        </w:rPr>
        <w:t>bolition of Forced Labor Convention</w:t>
      </w:r>
      <w:r w:rsidRPr="00A506FC">
        <w:rPr>
          <w:rFonts w:ascii="Times New Roman" w:hAnsi="Times New Roman" w:cs="Times New Roman"/>
          <w:sz w:val="24"/>
          <w:szCs w:val="24"/>
        </w:rPr>
        <w:t xml:space="preserve"> (1957), No.111- </w:t>
      </w:r>
      <w:r w:rsidRPr="00A506FC">
        <w:rPr>
          <w:rFonts w:ascii="Times New Roman" w:hAnsi="Times New Roman" w:cs="Times New Roman"/>
          <w:i/>
          <w:iCs/>
          <w:sz w:val="24"/>
          <w:szCs w:val="24"/>
        </w:rPr>
        <w:t>D</w:t>
      </w:r>
      <w:r w:rsidRPr="00A506FC">
        <w:rPr>
          <w:rFonts w:ascii="Times New Roman" w:hAnsi="Times New Roman" w:cs="Times New Roman"/>
          <w:i/>
          <w:sz w:val="24"/>
          <w:szCs w:val="24"/>
        </w:rPr>
        <w:t>iscrimination Employment and Occupation</w:t>
      </w:r>
      <w:r w:rsidRPr="00A506FC">
        <w:rPr>
          <w:rFonts w:ascii="Times New Roman" w:hAnsi="Times New Roman" w:cs="Times New Roman"/>
          <w:sz w:val="24"/>
          <w:szCs w:val="24"/>
        </w:rPr>
        <w:t xml:space="preserve"> </w:t>
      </w:r>
      <w:r w:rsidRPr="00A506FC">
        <w:rPr>
          <w:rFonts w:ascii="Times New Roman" w:hAnsi="Times New Roman" w:cs="Times New Roman"/>
          <w:i/>
          <w:iCs/>
          <w:sz w:val="24"/>
          <w:szCs w:val="24"/>
        </w:rPr>
        <w:t>C</w:t>
      </w:r>
      <w:r w:rsidRPr="00A506FC">
        <w:rPr>
          <w:rFonts w:ascii="Times New Roman" w:hAnsi="Times New Roman" w:cs="Times New Roman"/>
          <w:sz w:val="24"/>
          <w:szCs w:val="24"/>
        </w:rPr>
        <w:t>onvention (1958), No.138 –</w:t>
      </w:r>
      <w:r w:rsidRPr="00A506FC">
        <w:rPr>
          <w:rFonts w:ascii="Times New Roman" w:hAnsi="Times New Roman" w:cs="Times New Roman"/>
          <w:i/>
          <w:sz w:val="24"/>
          <w:szCs w:val="24"/>
        </w:rPr>
        <w:t>Minimum Age Convention</w:t>
      </w:r>
      <w:r w:rsidRPr="00A506FC">
        <w:rPr>
          <w:rFonts w:ascii="Times New Roman" w:hAnsi="Times New Roman" w:cs="Times New Roman"/>
          <w:sz w:val="24"/>
          <w:szCs w:val="24"/>
        </w:rPr>
        <w:t xml:space="preserve"> (1973) and No.182- </w:t>
      </w:r>
      <w:r w:rsidRPr="00A506FC">
        <w:rPr>
          <w:rFonts w:ascii="Times New Roman" w:hAnsi="Times New Roman" w:cs="Times New Roman"/>
          <w:i/>
          <w:iCs/>
          <w:sz w:val="24"/>
          <w:szCs w:val="24"/>
        </w:rPr>
        <w:t>W</w:t>
      </w:r>
      <w:r w:rsidRPr="00A506FC">
        <w:rPr>
          <w:rFonts w:ascii="Times New Roman" w:hAnsi="Times New Roman" w:cs="Times New Roman"/>
          <w:i/>
          <w:sz w:val="24"/>
          <w:szCs w:val="24"/>
        </w:rPr>
        <w:t>orst Forms of Child Labor Convention</w:t>
      </w:r>
      <w:r w:rsidRPr="00A506FC">
        <w:rPr>
          <w:rFonts w:ascii="Times New Roman" w:hAnsi="Times New Roman" w:cs="Times New Roman"/>
          <w:sz w:val="24"/>
          <w:szCs w:val="24"/>
        </w:rPr>
        <w:t xml:space="preserve"> (1999).</w:t>
      </w:r>
      <w:r>
        <w:rPr>
          <w:rFonts w:ascii="Times New Roman" w:hAnsi="Times New Roman" w:cs="Times New Roman"/>
          <w:sz w:val="24"/>
          <w:szCs w:val="24"/>
        </w:rPr>
        <w:t xml:space="preserve"> (Unit III, IV, V</w:t>
      </w:r>
      <w:proofErr w:type="gramStart"/>
      <w:r>
        <w:rPr>
          <w:rFonts w:ascii="Times New Roman" w:hAnsi="Times New Roman" w:cs="Times New Roman"/>
          <w:sz w:val="24"/>
          <w:szCs w:val="24"/>
        </w:rPr>
        <w:t>,  VI</w:t>
      </w:r>
      <w:proofErr w:type="gramEnd"/>
      <w:r>
        <w:rPr>
          <w:rFonts w:ascii="Times New Roman" w:hAnsi="Times New Roman" w:cs="Times New Roman"/>
          <w:sz w:val="24"/>
          <w:szCs w:val="24"/>
        </w:rPr>
        <w:t>, VII, VIII and IX)</w:t>
      </w:r>
    </w:p>
    <w:p w:rsidR="00BD6229" w:rsidRPr="008E7140" w:rsidRDefault="00BD6229" w:rsidP="00BD6229">
      <w:pPr>
        <w:spacing w:after="0" w:line="240" w:lineRule="auto"/>
        <w:ind w:left="1080" w:hanging="1080"/>
        <w:rPr>
          <w:rFonts w:ascii="Times New Roman" w:hAnsi="Times New Roman" w:cs="Times New Roman"/>
          <w:sz w:val="24"/>
          <w:szCs w:val="24"/>
        </w:rPr>
      </w:pPr>
      <w:proofErr w:type="gramStart"/>
      <w:r w:rsidRPr="008E7140">
        <w:rPr>
          <w:rFonts w:ascii="Times New Roman" w:hAnsi="Times New Roman" w:cs="Times New Roman"/>
          <w:sz w:val="24"/>
          <w:szCs w:val="24"/>
        </w:rPr>
        <w:t>ILO, (</w:t>
      </w:r>
      <w:proofErr w:type="spellStart"/>
      <w:r w:rsidRPr="008E7140">
        <w:rPr>
          <w:rFonts w:ascii="Times New Roman" w:hAnsi="Times New Roman" w:cs="Times New Roman"/>
          <w:sz w:val="24"/>
          <w:szCs w:val="24"/>
        </w:rPr>
        <w:t>nd</w:t>
      </w:r>
      <w:proofErr w:type="spellEnd"/>
      <w:r w:rsidRPr="008E7140">
        <w:rPr>
          <w:rFonts w:ascii="Times New Roman" w:hAnsi="Times New Roman" w:cs="Times New Roman"/>
          <w:sz w:val="24"/>
          <w:szCs w:val="24"/>
        </w:rPr>
        <w:t>).</w:t>
      </w:r>
      <w:proofErr w:type="gramEnd"/>
      <w:r w:rsidRPr="008E7140">
        <w:rPr>
          <w:rFonts w:ascii="Times New Roman" w:hAnsi="Times New Roman" w:cs="Times New Roman"/>
          <w:sz w:val="24"/>
          <w:szCs w:val="24"/>
        </w:rPr>
        <w:t xml:space="preserve"> </w:t>
      </w:r>
      <w:proofErr w:type="gramStart"/>
      <w:r w:rsidRPr="008E7140">
        <w:rPr>
          <w:rFonts w:ascii="Times New Roman" w:hAnsi="Times New Roman" w:cs="Times New Roman"/>
          <w:i/>
          <w:sz w:val="24"/>
          <w:szCs w:val="24"/>
        </w:rPr>
        <w:t>Child labor in Nepal.</w:t>
      </w:r>
      <w:proofErr w:type="gramEnd"/>
      <w:r w:rsidRPr="008E7140">
        <w:rPr>
          <w:rFonts w:ascii="Times New Roman" w:hAnsi="Times New Roman" w:cs="Times New Roman"/>
          <w:sz w:val="24"/>
          <w:szCs w:val="24"/>
        </w:rPr>
        <w:t xml:space="preserve"> IPEC </w:t>
      </w:r>
      <w:proofErr w:type="spellStart"/>
      <w:r w:rsidRPr="008E7140">
        <w:rPr>
          <w:rFonts w:ascii="Times New Roman" w:hAnsi="Times New Roman" w:cs="Times New Roman"/>
          <w:sz w:val="24"/>
          <w:szCs w:val="24"/>
        </w:rPr>
        <w:t>Vol</w:t>
      </w:r>
      <w:proofErr w:type="spellEnd"/>
      <w:r w:rsidRPr="008E7140">
        <w:rPr>
          <w:rFonts w:ascii="Times New Roman" w:hAnsi="Times New Roman" w:cs="Times New Roman"/>
          <w:sz w:val="24"/>
          <w:szCs w:val="24"/>
        </w:rPr>
        <w:t xml:space="preserve"> 1 and11, Kathmandu, Nepal:</w:t>
      </w:r>
      <w:r>
        <w:rPr>
          <w:rFonts w:ascii="Times New Roman" w:hAnsi="Times New Roman" w:cs="Times New Roman"/>
          <w:sz w:val="24"/>
          <w:szCs w:val="24"/>
        </w:rPr>
        <w:t xml:space="preserve"> </w:t>
      </w:r>
      <w:r w:rsidRPr="008E7140">
        <w:rPr>
          <w:rFonts w:ascii="Times New Roman" w:hAnsi="Times New Roman" w:cs="Times New Roman"/>
          <w:sz w:val="24"/>
          <w:szCs w:val="24"/>
        </w:rPr>
        <w:t>Author</w:t>
      </w:r>
      <w:r>
        <w:rPr>
          <w:rFonts w:ascii="Times New Roman" w:hAnsi="Times New Roman" w:cs="Times New Roman"/>
          <w:sz w:val="24"/>
          <w:szCs w:val="24"/>
        </w:rPr>
        <w:t xml:space="preserve"> (Unit IV and IX)</w:t>
      </w:r>
    </w:p>
    <w:p w:rsidR="00BD6229" w:rsidRPr="00A506FC" w:rsidRDefault="00BD6229" w:rsidP="00BD6229">
      <w:pPr>
        <w:autoSpaceDE w:val="0"/>
        <w:autoSpaceDN w:val="0"/>
        <w:adjustRightInd w:val="0"/>
        <w:spacing w:after="0" w:line="240" w:lineRule="auto"/>
        <w:ind w:left="1080" w:hanging="1080"/>
        <w:rPr>
          <w:rFonts w:ascii="Times New Roman" w:hAnsi="Times New Roman" w:cs="Times New Roman"/>
          <w:sz w:val="24"/>
          <w:szCs w:val="24"/>
          <w:lang w:bidi="ne-NP"/>
        </w:rPr>
      </w:pPr>
      <w:r w:rsidRPr="00A506FC">
        <w:rPr>
          <w:rFonts w:ascii="Times New Roman" w:hAnsi="Times New Roman" w:cs="Times New Roman"/>
          <w:sz w:val="24"/>
          <w:szCs w:val="24"/>
          <w:lang w:bidi="ne-NP"/>
        </w:rPr>
        <w:t xml:space="preserve">John, R. (1999). </w:t>
      </w:r>
      <w:r w:rsidRPr="00A506FC">
        <w:rPr>
          <w:rFonts w:ascii="Times New Roman" w:hAnsi="Times New Roman" w:cs="Times New Roman"/>
          <w:i/>
          <w:iCs/>
          <w:sz w:val="24"/>
          <w:szCs w:val="24"/>
          <w:lang w:bidi="ne-NP"/>
        </w:rPr>
        <w:t>A Theory of Justice</w:t>
      </w:r>
      <w:r w:rsidRPr="00A506FC">
        <w:rPr>
          <w:rFonts w:ascii="Times New Roman" w:hAnsi="Times New Roman" w:cs="Times New Roman"/>
          <w:sz w:val="24"/>
          <w:szCs w:val="24"/>
          <w:lang w:bidi="ne-NP"/>
        </w:rPr>
        <w:t xml:space="preserve"> (Revised Edition) .Cambridge:</w:t>
      </w:r>
      <w:r w:rsidRPr="00A506FC">
        <w:rPr>
          <w:rFonts w:ascii="Times New Roman" w:hAnsi="Times New Roman" w:cs="Times New Roman"/>
          <w:i/>
          <w:iCs/>
          <w:sz w:val="24"/>
          <w:szCs w:val="24"/>
          <w:lang w:bidi="ne-NP"/>
        </w:rPr>
        <w:t xml:space="preserve"> </w:t>
      </w:r>
      <w:r w:rsidRPr="00A506FC">
        <w:rPr>
          <w:rFonts w:ascii="Times New Roman" w:hAnsi="Times New Roman" w:cs="Times New Roman"/>
          <w:sz w:val="24"/>
          <w:szCs w:val="24"/>
          <w:lang w:bidi="ne-NP"/>
        </w:rPr>
        <w:t>The Belknap Press of Harvard University Press.</w:t>
      </w:r>
      <w:r>
        <w:rPr>
          <w:rFonts w:ascii="Times New Roman" w:hAnsi="Times New Roman" w:cs="Times New Roman"/>
          <w:sz w:val="24"/>
          <w:szCs w:val="24"/>
          <w:lang w:bidi="ne-NP"/>
        </w:rPr>
        <w:t xml:space="preserve"> (Unit I, VI, VII and VIII)</w:t>
      </w:r>
    </w:p>
    <w:p w:rsidR="00BD6229" w:rsidRPr="00A506FC" w:rsidRDefault="00BD6229" w:rsidP="00BD6229">
      <w:pPr>
        <w:spacing w:after="0" w:line="240" w:lineRule="auto"/>
        <w:ind w:left="1080" w:hanging="1080"/>
        <w:rPr>
          <w:rFonts w:ascii="Times New Roman" w:hAnsi="Times New Roman" w:cs="Times New Roman"/>
          <w:sz w:val="24"/>
          <w:szCs w:val="24"/>
        </w:rPr>
      </w:pPr>
      <w:proofErr w:type="spellStart"/>
      <w:r w:rsidRPr="00A506FC">
        <w:rPr>
          <w:rFonts w:ascii="Times New Roman" w:hAnsi="Times New Roman" w:cs="Times New Roman"/>
          <w:sz w:val="24"/>
          <w:szCs w:val="24"/>
        </w:rPr>
        <w:t>Mahajan</w:t>
      </w:r>
      <w:proofErr w:type="spellEnd"/>
      <w:r w:rsidRPr="00A506FC">
        <w:rPr>
          <w:rFonts w:ascii="Times New Roman" w:hAnsi="Times New Roman" w:cs="Times New Roman"/>
          <w:sz w:val="24"/>
          <w:szCs w:val="24"/>
        </w:rPr>
        <w:t>, G. (1998) (edit)</w:t>
      </w:r>
      <w:r w:rsidRPr="00A506FC">
        <w:rPr>
          <w:rFonts w:ascii="Times New Roman" w:hAnsi="Times New Roman" w:cs="Times New Roman"/>
          <w:b/>
          <w:sz w:val="24"/>
          <w:szCs w:val="24"/>
        </w:rPr>
        <w:t xml:space="preserve">. </w:t>
      </w:r>
      <w:proofErr w:type="gramStart"/>
      <w:r w:rsidRPr="00A506FC">
        <w:rPr>
          <w:rFonts w:ascii="Times New Roman" w:hAnsi="Times New Roman" w:cs="Times New Roman"/>
          <w:i/>
          <w:sz w:val="24"/>
          <w:szCs w:val="24"/>
        </w:rPr>
        <w:t>Democracy, Difference and Social Justice.</w:t>
      </w:r>
      <w:proofErr w:type="gramEnd"/>
      <w:r w:rsidRPr="00A506FC">
        <w:rPr>
          <w:rFonts w:ascii="Times New Roman" w:hAnsi="Times New Roman" w:cs="Times New Roman"/>
          <w:b/>
          <w:sz w:val="24"/>
          <w:szCs w:val="24"/>
        </w:rPr>
        <w:t xml:space="preserve"> </w:t>
      </w:r>
      <w:r w:rsidRPr="00A506FC">
        <w:rPr>
          <w:rFonts w:ascii="Times New Roman" w:hAnsi="Times New Roman" w:cs="Times New Roman"/>
          <w:sz w:val="24"/>
          <w:szCs w:val="24"/>
        </w:rPr>
        <w:t>New Delhi: Oxford University Press</w:t>
      </w:r>
      <w:proofErr w:type="gramStart"/>
      <w:r w:rsidRPr="00A506FC">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Unit III, VI, VII and IX)</w:t>
      </w:r>
    </w:p>
    <w:p w:rsidR="00BD6229" w:rsidRPr="008E7140" w:rsidRDefault="00BD6229" w:rsidP="00BD6229">
      <w:pPr>
        <w:spacing w:after="0" w:line="240" w:lineRule="auto"/>
        <w:ind w:left="1080" w:hanging="1080"/>
        <w:rPr>
          <w:rFonts w:ascii="Times New Roman" w:hAnsi="Times New Roman" w:cs="Times New Roman"/>
          <w:sz w:val="24"/>
          <w:szCs w:val="24"/>
        </w:rPr>
      </w:pPr>
      <w:proofErr w:type="spellStart"/>
      <w:r w:rsidRPr="008E7140">
        <w:rPr>
          <w:rFonts w:ascii="Times New Roman" w:hAnsi="Times New Roman" w:cs="Times New Roman"/>
          <w:i/>
          <w:sz w:val="24"/>
          <w:szCs w:val="24"/>
        </w:rPr>
        <w:t>Manav</w:t>
      </w:r>
      <w:proofErr w:type="spellEnd"/>
      <w:r w:rsidRPr="008E7140">
        <w:rPr>
          <w:rFonts w:ascii="Times New Roman" w:hAnsi="Times New Roman" w:cs="Times New Roman"/>
          <w:i/>
          <w:sz w:val="24"/>
          <w:szCs w:val="24"/>
        </w:rPr>
        <w:t xml:space="preserve"> </w:t>
      </w:r>
      <w:proofErr w:type="spellStart"/>
      <w:r w:rsidRPr="008E7140">
        <w:rPr>
          <w:rFonts w:ascii="Times New Roman" w:hAnsi="Times New Roman" w:cs="Times New Roman"/>
          <w:i/>
          <w:sz w:val="24"/>
          <w:szCs w:val="24"/>
        </w:rPr>
        <w:t>adhikar</w:t>
      </w:r>
      <w:proofErr w:type="spellEnd"/>
      <w:r w:rsidRPr="008E7140">
        <w:rPr>
          <w:rFonts w:ascii="Times New Roman" w:hAnsi="Times New Roman" w:cs="Times New Roman"/>
          <w:i/>
          <w:sz w:val="24"/>
          <w:szCs w:val="24"/>
        </w:rPr>
        <w:t xml:space="preserve"> </w:t>
      </w:r>
      <w:proofErr w:type="spellStart"/>
      <w:r w:rsidRPr="008E7140">
        <w:rPr>
          <w:rFonts w:ascii="Times New Roman" w:hAnsi="Times New Roman" w:cs="Times New Roman"/>
          <w:i/>
          <w:sz w:val="24"/>
          <w:szCs w:val="24"/>
        </w:rPr>
        <w:t>ko</w:t>
      </w:r>
      <w:proofErr w:type="spellEnd"/>
      <w:r w:rsidRPr="008E7140">
        <w:rPr>
          <w:rFonts w:ascii="Times New Roman" w:hAnsi="Times New Roman" w:cs="Times New Roman"/>
          <w:i/>
          <w:sz w:val="24"/>
          <w:szCs w:val="24"/>
        </w:rPr>
        <w:t xml:space="preserve"> </w:t>
      </w:r>
      <w:proofErr w:type="spellStart"/>
      <w:r w:rsidRPr="008E7140">
        <w:rPr>
          <w:rFonts w:ascii="Times New Roman" w:hAnsi="Times New Roman" w:cs="Times New Roman"/>
          <w:i/>
          <w:sz w:val="24"/>
          <w:szCs w:val="24"/>
        </w:rPr>
        <w:t>bishwo</w:t>
      </w:r>
      <w:proofErr w:type="spellEnd"/>
      <w:r w:rsidRPr="008E7140">
        <w:rPr>
          <w:rFonts w:ascii="Times New Roman" w:hAnsi="Times New Roman" w:cs="Times New Roman"/>
          <w:i/>
          <w:sz w:val="24"/>
          <w:szCs w:val="24"/>
        </w:rPr>
        <w:t xml:space="preserve"> </w:t>
      </w:r>
      <w:proofErr w:type="spellStart"/>
      <w:r w:rsidRPr="008E7140">
        <w:rPr>
          <w:rFonts w:ascii="Times New Roman" w:hAnsi="Times New Roman" w:cs="Times New Roman"/>
          <w:i/>
          <w:sz w:val="24"/>
          <w:szCs w:val="24"/>
        </w:rPr>
        <w:t>ghoshana</w:t>
      </w:r>
      <w:proofErr w:type="spellEnd"/>
      <w:r w:rsidRPr="008E7140">
        <w:rPr>
          <w:rFonts w:ascii="Times New Roman" w:hAnsi="Times New Roman" w:cs="Times New Roman"/>
          <w:i/>
          <w:sz w:val="24"/>
          <w:szCs w:val="24"/>
        </w:rPr>
        <w:t xml:space="preserve"> </w:t>
      </w:r>
      <w:proofErr w:type="spellStart"/>
      <w:proofErr w:type="gramStart"/>
      <w:r w:rsidRPr="008E7140">
        <w:rPr>
          <w:rFonts w:ascii="Times New Roman" w:hAnsi="Times New Roman" w:cs="Times New Roman"/>
          <w:i/>
          <w:sz w:val="24"/>
          <w:szCs w:val="24"/>
        </w:rPr>
        <w:t>patra</w:t>
      </w:r>
      <w:proofErr w:type="spellEnd"/>
      <w:r>
        <w:rPr>
          <w:rFonts w:ascii="Times New Roman" w:hAnsi="Times New Roman" w:cs="Times New Roman"/>
          <w:i/>
          <w:sz w:val="24"/>
          <w:szCs w:val="24"/>
        </w:rPr>
        <w:t>(</w:t>
      </w:r>
      <w:proofErr w:type="gramEnd"/>
      <w:r>
        <w:rPr>
          <w:rFonts w:ascii="Times New Roman" w:hAnsi="Times New Roman" w:cs="Times New Roman"/>
          <w:i/>
          <w:sz w:val="24"/>
          <w:szCs w:val="24"/>
        </w:rPr>
        <w:t>1948).</w:t>
      </w:r>
      <w:r>
        <w:rPr>
          <w:rFonts w:ascii="Times New Roman" w:hAnsi="Times New Roman" w:cs="Times New Roman"/>
          <w:sz w:val="24"/>
          <w:szCs w:val="24"/>
        </w:rPr>
        <w:t xml:space="preserve"> 10th December</w:t>
      </w:r>
      <w:r w:rsidRPr="008E7140">
        <w:rPr>
          <w:rFonts w:ascii="Times New Roman" w:hAnsi="Times New Roman" w:cs="Times New Roman"/>
          <w:sz w:val="24"/>
          <w:szCs w:val="24"/>
        </w:rPr>
        <w:t>, UNO</w:t>
      </w:r>
      <w:r>
        <w:rPr>
          <w:rFonts w:ascii="Times New Roman" w:hAnsi="Times New Roman" w:cs="Times New Roman"/>
          <w:sz w:val="24"/>
          <w:szCs w:val="24"/>
        </w:rPr>
        <w:t xml:space="preserve"> (Unit IV, VI and IX)</w:t>
      </w:r>
    </w:p>
    <w:p w:rsidR="00BD6229" w:rsidRDefault="00BD6229" w:rsidP="00BD6229">
      <w:pPr>
        <w:spacing w:after="0" w:line="240" w:lineRule="auto"/>
        <w:ind w:left="1080" w:hanging="1080"/>
        <w:rPr>
          <w:rFonts w:ascii="Times New Roman" w:hAnsi="Times New Roman" w:cs="Times New Roman"/>
          <w:sz w:val="24"/>
          <w:szCs w:val="24"/>
        </w:rPr>
      </w:pPr>
      <w:proofErr w:type="gramStart"/>
      <w:r w:rsidRPr="008E7140">
        <w:rPr>
          <w:rFonts w:ascii="Times New Roman" w:hAnsi="Times New Roman" w:cs="Times New Roman"/>
          <w:sz w:val="24"/>
          <w:szCs w:val="24"/>
        </w:rPr>
        <w:t>Ministry of Law (20</w:t>
      </w:r>
      <w:r>
        <w:rPr>
          <w:rFonts w:ascii="Times New Roman" w:hAnsi="Times New Roman" w:cs="Times New Roman"/>
          <w:sz w:val="24"/>
          <w:szCs w:val="24"/>
        </w:rPr>
        <w:t>72</w:t>
      </w:r>
      <w:r w:rsidRPr="008E7140">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sidRPr="008E7140">
        <w:rPr>
          <w:rFonts w:ascii="Times New Roman" w:hAnsi="Times New Roman" w:cs="Times New Roman"/>
          <w:i/>
          <w:sz w:val="24"/>
          <w:szCs w:val="24"/>
        </w:rPr>
        <w:t>Constitution of Nepal.</w:t>
      </w:r>
      <w:proofErr w:type="gramEnd"/>
      <w:r w:rsidRPr="008E7140">
        <w:rPr>
          <w:rFonts w:ascii="Times New Roman" w:hAnsi="Times New Roman" w:cs="Times New Roman"/>
          <w:i/>
          <w:sz w:val="24"/>
          <w:szCs w:val="24"/>
        </w:rPr>
        <w:t xml:space="preserve"> </w:t>
      </w:r>
      <w:r w:rsidRPr="008E7140">
        <w:rPr>
          <w:rFonts w:ascii="Times New Roman" w:hAnsi="Times New Roman" w:cs="Times New Roman"/>
          <w:sz w:val="24"/>
          <w:szCs w:val="24"/>
        </w:rPr>
        <w:t>Kathmandu: Author</w:t>
      </w:r>
      <w:r>
        <w:rPr>
          <w:rFonts w:ascii="Times New Roman" w:hAnsi="Times New Roman" w:cs="Times New Roman"/>
          <w:sz w:val="24"/>
          <w:szCs w:val="24"/>
        </w:rPr>
        <w:t xml:space="preserve"> (Unit VI, VII and IX)</w:t>
      </w:r>
    </w:p>
    <w:p w:rsidR="00BD6229" w:rsidRPr="008E7140" w:rsidRDefault="00BD6229" w:rsidP="00BD6229">
      <w:pPr>
        <w:spacing w:after="0" w:line="240" w:lineRule="auto"/>
        <w:ind w:left="1080" w:hanging="1080"/>
        <w:rPr>
          <w:rFonts w:ascii="Times New Roman" w:hAnsi="Times New Roman" w:cs="Times New Roman"/>
          <w:i/>
          <w:sz w:val="24"/>
          <w:szCs w:val="24"/>
        </w:rPr>
      </w:pPr>
      <w:proofErr w:type="gramStart"/>
      <w:r w:rsidRPr="008E7140">
        <w:rPr>
          <w:rFonts w:ascii="Times New Roman" w:hAnsi="Times New Roman" w:cs="Times New Roman"/>
          <w:sz w:val="24"/>
          <w:szCs w:val="24"/>
        </w:rPr>
        <w:t>Ministry of law and parliamentary affairs (2047)</w:t>
      </w:r>
      <w:r w:rsidRPr="008E7140">
        <w:rPr>
          <w:rFonts w:ascii="Times New Roman" w:hAnsi="Times New Roman" w:cs="Times New Roman"/>
          <w:i/>
          <w:sz w:val="24"/>
          <w:szCs w:val="24"/>
        </w:rPr>
        <w:t>.</w:t>
      </w:r>
      <w:proofErr w:type="gramEnd"/>
      <w:r w:rsidRPr="008E7140">
        <w:rPr>
          <w:rFonts w:ascii="Times New Roman" w:hAnsi="Times New Roman" w:cs="Times New Roman"/>
          <w:i/>
          <w:sz w:val="24"/>
          <w:szCs w:val="24"/>
        </w:rPr>
        <w:t xml:space="preserve"> Nepal </w:t>
      </w:r>
      <w:proofErr w:type="spellStart"/>
      <w:r w:rsidRPr="008E7140">
        <w:rPr>
          <w:rFonts w:ascii="Times New Roman" w:hAnsi="Times New Roman" w:cs="Times New Roman"/>
          <w:i/>
          <w:sz w:val="24"/>
          <w:szCs w:val="24"/>
        </w:rPr>
        <w:t>adhirajya</w:t>
      </w:r>
      <w:proofErr w:type="spellEnd"/>
      <w:r w:rsidRPr="008E7140">
        <w:rPr>
          <w:rFonts w:ascii="Times New Roman" w:hAnsi="Times New Roman" w:cs="Times New Roman"/>
          <w:i/>
          <w:sz w:val="24"/>
          <w:szCs w:val="24"/>
        </w:rPr>
        <w:t xml:space="preserve"> </w:t>
      </w:r>
      <w:proofErr w:type="spellStart"/>
      <w:proofErr w:type="gramStart"/>
      <w:r w:rsidRPr="008E7140">
        <w:rPr>
          <w:rFonts w:ascii="Times New Roman" w:hAnsi="Times New Roman" w:cs="Times New Roman"/>
          <w:i/>
          <w:sz w:val="24"/>
          <w:szCs w:val="24"/>
        </w:rPr>
        <w:t>ko</w:t>
      </w:r>
      <w:proofErr w:type="spellEnd"/>
      <w:proofErr w:type="gramEnd"/>
      <w:r w:rsidRPr="008E7140">
        <w:rPr>
          <w:rFonts w:ascii="Times New Roman" w:hAnsi="Times New Roman" w:cs="Times New Roman"/>
          <w:i/>
          <w:sz w:val="24"/>
          <w:szCs w:val="24"/>
        </w:rPr>
        <w:t xml:space="preserve"> </w:t>
      </w:r>
      <w:proofErr w:type="spellStart"/>
      <w:r w:rsidRPr="008E7140">
        <w:rPr>
          <w:rFonts w:ascii="Times New Roman" w:hAnsi="Times New Roman" w:cs="Times New Roman"/>
          <w:i/>
          <w:sz w:val="24"/>
          <w:szCs w:val="24"/>
        </w:rPr>
        <w:t>sambidhan</w:t>
      </w:r>
      <w:proofErr w:type="spellEnd"/>
      <w:r w:rsidRPr="008E7140">
        <w:rPr>
          <w:rFonts w:ascii="Times New Roman" w:hAnsi="Times New Roman" w:cs="Times New Roman"/>
          <w:i/>
          <w:sz w:val="24"/>
          <w:szCs w:val="24"/>
        </w:rPr>
        <w:t>, 2047.</w:t>
      </w:r>
      <w:r w:rsidRPr="008E7140">
        <w:rPr>
          <w:rFonts w:ascii="Times New Roman" w:hAnsi="Times New Roman" w:cs="Times New Roman"/>
          <w:sz w:val="24"/>
          <w:szCs w:val="24"/>
        </w:rPr>
        <w:t xml:space="preserve"> Kathmandu: Author</w:t>
      </w:r>
      <w:r>
        <w:rPr>
          <w:rFonts w:ascii="Times New Roman" w:hAnsi="Times New Roman" w:cs="Times New Roman"/>
          <w:sz w:val="24"/>
          <w:szCs w:val="24"/>
        </w:rPr>
        <w:t xml:space="preserve"> (Unit VI and IX)</w:t>
      </w:r>
    </w:p>
    <w:p w:rsidR="00BD6229" w:rsidRPr="008E7140" w:rsidRDefault="00BD6229" w:rsidP="00BD6229">
      <w:pPr>
        <w:spacing w:after="0" w:line="240" w:lineRule="auto"/>
        <w:ind w:left="1080" w:hanging="1080"/>
        <w:rPr>
          <w:rFonts w:ascii="Times New Roman" w:hAnsi="Times New Roman" w:cs="Times New Roman"/>
          <w:sz w:val="24"/>
          <w:szCs w:val="24"/>
        </w:rPr>
      </w:pPr>
      <w:r w:rsidRPr="008E7140">
        <w:rPr>
          <w:rFonts w:ascii="Times New Roman" w:hAnsi="Times New Roman" w:cs="Times New Roman"/>
          <w:sz w:val="24"/>
          <w:szCs w:val="24"/>
        </w:rPr>
        <w:t>O’Dea, P</w:t>
      </w:r>
      <w:r>
        <w:rPr>
          <w:rFonts w:ascii="Times New Roman" w:hAnsi="Times New Roman" w:cs="Times New Roman"/>
          <w:sz w:val="24"/>
          <w:szCs w:val="24"/>
        </w:rPr>
        <w:t>. (</w:t>
      </w:r>
      <w:r w:rsidRPr="008E7140">
        <w:rPr>
          <w:rFonts w:ascii="Times New Roman" w:hAnsi="Times New Roman" w:cs="Times New Roman"/>
          <w:sz w:val="24"/>
          <w:szCs w:val="24"/>
        </w:rPr>
        <w:t>1993</w:t>
      </w:r>
      <w:r>
        <w:rPr>
          <w:rFonts w:ascii="Times New Roman" w:hAnsi="Times New Roman" w:cs="Times New Roman"/>
          <w:sz w:val="24"/>
          <w:szCs w:val="24"/>
        </w:rPr>
        <w:t>).</w:t>
      </w:r>
      <w:r w:rsidRPr="008E7140">
        <w:rPr>
          <w:rFonts w:ascii="Times New Roman" w:hAnsi="Times New Roman" w:cs="Times New Roman"/>
          <w:sz w:val="24"/>
          <w:szCs w:val="24"/>
        </w:rPr>
        <w:t xml:space="preserve"> </w:t>
      </w:r>
      <w:r>
        <w:rPr>
          <w:rFonts w:ascii="Times New Roman" w:hAnsi="Times New Roman" w:cs="Times New Roman"/>
          <w:sz w:val="24"/>
          <w:szCs w:val="24"/>
        </w:rPr>
        <w:t>G</w:t>
      </w:r>
      <w:r w:rsidRPr="008E7140">
        <w:rPr>
          <w:rFonts w:ascii="Times New Roman" w:hAnsi="Times New Roman" w:cs="Times New Roman"/>
          <w:i/>
          <w:sz w:val="24"/>
          <w:szCs w:val="24"/>
        </w:rPr>
        <w:t>ender exploitation and violence: the market in women, girls and sex in Nepal</w:t>
      </w:r>
      <w:r>
        <w:rPr>
          <w:rFonts w:ascii="Times New Roman" w:hAnsi="Times New Roman" w:cs="Times New Roman"/>
          <w:i/>
          <w:sz w:val="24"/>
          <w:szCs w:val="24"/>
        </w:rPr>
        <w:t>.</w:t>
      </w:r>
      <w:r w:rsidRPr="008E7140">
        <w:rPr>
          <w:rFonts w:ascii="Times New Roman" w:hAnsi="Times New Roman" w:cs="Times New Roman"/>
          <w:sz w:val="24"/>
          <w:szCs w:val="24"/>
        </w:rPr>
        <w:t xml:space="preserve"> </w:t>
      </w:r>
      <w:proofErr w:type="gramStart"/>
      <w:r w:rsidRPr="008E7140">
        <w:rPr>
          <w:rFonts w:ascii="Times New Roman" w:hAnsi="Times New Roman" w:cs="Times New Roman"/>
          <w:sz w:val="24"/>
          <w:szCs w:val="24"/>
        </w:rPr>
        <w:t>UNICEF, Kathmandu, Nepal</w:t>
      </w:r>
      <w:r>
        <w:rPr>
          <w:rFonts w:ascii="Times New Roman" w:hAnsi="Times New Roman" w:cs="Times New Roman"/>
          <w:sz w:val="24"/>
          <w:szCs w:val="24"/>
        </w:rPr>
        <w:t>.</w:t>
      </w:r>
      <w:proofErr w:type="gramEnd"/>
      <w:r>
        <w:rPr>
          <w:rFonts w:ascii="Times New Roman" w:hAnsi="Times New Roman" w:cs="Times New Roman"/>
          <w:sz w:val="24"/>
          <w:szCs w:val="24"/>
        </w:rPr>
        <w:t xml:space="preserve"> (Unit V and IX)</w:t>
      </w:r>
    </w:p>
    <w:p w:rsidR="00BD6229" w:rsidRPr="008E7140" w:rsidRDefault="00BD6229" w:rsidP="00BD6229">
      <w:pPr>
        <w:spacing w:after="0" w:line="240" w:lineRule="auto"/>
        <w:ind w:left="1080" w:hanging="1080"/>
        <w:rPr>
          <w:rFonts w:ascii="Times New Roman" w:hAnsi="Times New Roman" w:cs="Times New Roman"/>
          <w:sz w:val="24"/>
          <w:szCs w:val="24"/>
        </w:rPr>
      </w:pPr>
      <w:proofErr w:type="spellStart"/>
      <w:r w:rsidRPr="008E7140">
        <w:rPr>
          <w:rFonts w:ascii="Times New Roman" w:hAnsi="Times New Roman" w:cs="Times New Roman"/>
          <w:sz w:val="24"/>
          <w:szCs w:val="24"/>
        </w:rPr>
        <w:t>Pradhan</w:t>
      </w:r>
      <w:proofErr w:type="spellEnd"/>
      <w:r>
        <w:rPr>
          <w:rFonts w:ascii="Times New Roman" w:hAnsi="Times New Roman" w:cs="Times New Roman"/>
          <w:sz w:val="24"/>
          <w:szCs w:val="24"/>
        </w:rPr>
        <w:t>,</w:t>
      </w:r>
      <w:r w:rsidRPr="00A314CD">
        <w:rPr>
          <w:rFonts w:ascii="Times New Roman" w:hAnsi="Times New Roman" w:cs="Times New Roman"/>
          <w:sz w:val="24"/>
          <w:szCs w:val="24"/>
        </w:rPr>
        <w:t xml:space="preserve"> </w:t>
      </w:r>
      <w:r>
        <w:rPr>
          <w:rFonts w:ascii="Times New Roman" w:hAnsi="Times New Roman" w:cs="Times New Roman"/>
          <w:sz w:val="24"/>
          <w:szCs w:val="24"/>
        </w:rPr>
        <w:t>G.</w:t>
      </w:r>
      <w:r w:rsidRPr="008E7140">
        <w:rPr>
          <w:rFonts w:ascii="Times New Roman" w:hAnsi="Times New Roman" w:cs="Times New Roman"/>
          <w:sz w:val="24"/>
          <w:szCs w:val="24"/>
        </w:rPr>
        <w:t xml:space="preserve"> (2048). </w:t>
      </w:r>
      <w:proofErr w:type="gramStart"/>
      <w:r w:rsidRPr="008E7140">
        <w:rPr>
          <w:rFonts w:ascii="Times New Roman" w:hAnsi="Times New Roman" w:cs="Times New Roman"/>
          <w:i/>
          <w:sz w:val="24"/>
          <w:szCs w:val="24"/>
        </w:rPr>
        <w:t>Bal</w:t>
      </w:r>
      <w:proofErr w:type="gramEnd"/>
      <w:r w:rsidRPr="008E7140">
        <w:rPr>
          <w:rFonts w:ascii="Times New Roman" w:hAnsi="Times New Roman" w:cs="Times New Roman"/>
          <w:i/>
          <w:sz w:val="24"/>
          <w:szCs w:val="24"/>
        </w:rPr>
        <w:t xml:space="preserve"> </w:t>
      </w:r>
      <w:proofErr w:type="spellStart"/>
      <w:r w:rsidRPr="008E7140">
        <w:rPr>
          <w:rFonts w:ascii="Times New Roman" w:hAnsi="Times New Roman" w:cs="Times New Roman"/>
          <w:i/>
          <w:sz w:val="24"/>
          <w:szCs w:val="24"/>
        </w:rPr>
        <w:t>adhikar</w:t>
      </w:r>
      <w:proofErr w:type="spellEnd"/>
      <w:r w:rsidRPr="008E7140">
        <w:rPr>
          <w:rFonts w:ascii="Times New Roman" w:hAnsi="Times New Roman" w:cs="Times New Roman"/>
          <w:i/>
          <w:sz w:val="24"/>
          <w:szCs w:val="24"/>
        </w:rPr>
        <w:t xml:space="preserve">: </w:t>
      </w:r>
      <w:proofErr w:type="spellStart"/>
      <w:r w:rsidRPr="008E7140">
        <w:rPr>
          <w:rFonts w:ascii="Times New Roman" w:hAnsi="Times New Roman" w:cs="Times New Roman"/>
          <w:i/>
          <w:sz w:val="24"/>
          <w:szCs w:val="24"/>
        </w:rPr>
        <w:t>sabai</w:t>
      </w:r>
      <w:proofErr w:type="spellEnd"/>
      <w:r w:rsidRPr="008E7140">
        <w:rPr>
          <w:rFonts w:ascii="Times New Roman" w:hAnsi="Times New Roman" w:cs="Times New Roman"/>
          <w:i/>
          <w:sz w:val="24"/>
          <w:szCs w:val="24"/>
        </w:rPr>
        <w:t xml:space="preserve"> </w:t>
      </w:r>
      <w:proofErr w:type="spellStart"/>
      <w:r w:rsidRPr="008E7140">
        <w:rPr>
          <w:rFonts w:ascii="Times New Roman" w:hAnsi="Times New Roman" w:cs="Times New Roman"/>
          <w:i/>
          <w:sz w:val="24"/>
          <w:szCs w:val="24"/>
        </w:rPr>
        <w:t>ko</w:t>
      </w:r>
      <w:proofErr w:type="spellEnd"/>
      <w:r w:rsidRPr="008E7140">
        <w:rPr>
          <w:rFonts w:ascii="Times New Roman" w:hAnsi="Times New Roman" w:cs="Times New Roman"/>
          <w:i/>
          <w:sz w:val="24"/>
          <w:szCs w:val="24"/>
        </w:rPr>
        <w:t xml:space="preserve"> </w:t>
      </w:r>
      <w:proofErr w:type="spellStart"/>
      <w:r w:rsidRPr="008E7140">
        <w:rPr>
          <w:rFonts w:ascii="Times New Roman" w:hAnsi="Times New Roman" w:cs="Times New Roman"/>
          <w:i/>
          <w:sz w:val="24"/>
          <w:szCs w:val="24"/>
        </w:rPr>
        <w:t>sarokar</w:t>
      </w:r>
      <w:proofErr w:type="spellEnd"/>
      <w:r w:rsidRPr="008E7140">
        <w:rPr>
          <w:rFonts w:ascii="Times New Roman" w:hAnsi="Times New Roman" w:cs="Times New Roman"/>
          <w:sz w:val="24"/>
          <w:szCs w:val="24"/>
        </w:rPr>
        <w:t xml:space="preserve">. Kathmandu: Nepal </w:t>
      </w:r>
      <w:proofErr w:type="gramStart"/>
      <w:r w:rsidRPr="008E7140">
        <w:rPr>
          <w:rFonts w:ascii="Times New Roman" w:hAnsi="Times New Roman" w:cs="Times New Roman"/>
          <w:sz w:val="24"/>
          <w:szCs w:val="24"/>
        </w:rPr>
        <w:t>bal</w:t>
      </w:r>
      <w:proofErr w:type="gramEnd"/>
      <w:r w:rsidRPr="008E7140">
        <w:rPr>
          <w:rFonts w:ascii="Times New Roman" w:hAnsi="Times New Roman" w:cs="Times New Roman"/>
          <w:sz w:val="24"/>
          <w:szCs w:val="24"/>
        </w:rPr>
        <w:t xml:space="preserve"> </w:t>
      </w:r>
      <w:proofErr w:type="spellStart"/>
      <w:r w:rsidRPr="008E7140">
        <w:rPr>
          <w:rFonts w:ascii="Times New Roman" w:hAnsi="Times New Roman" w:cs="Times New Roman"/>
          <w:sz w:val="24"/>
          <w:szCs w:val="24"/>
        </w:rPr>
        <w:t>majdur</w:t>
      </w:r>
      <w:proofErr w:type="spellEnd"/>
      <w:r w:rsidRPr="008E7140">
        <w:rPr>
          <w:rFonts w:ascii="Times New Roman" w:hAnsi="Times New Roman" w:cs="Times New Roman"/>
          <w:sz w:val="24"/>
          <w:szCs w:val="24"/>
        </w:rPr>
        <w:t xml:space="preserve"> </w:t>
      </w:r>
      <w:proofErr w:type="spellStart"/>
      <w:r w:rsidRPr="008E7140">
        <w:rPr>
          <w:rFonts w:ascii="Times New Roman" w:hAnsi="Times New Roman" w:cs="Times New Roman"/>
          <w:sz w:val="24"/>
          <w:szCs w:val="24"/>
        </w:rPr>
        <w:t>sarokar</w:t>
      </w:r>
      <w:proofErr w:type="spellEnd"/>
      <w:r w:rsidRPr="008E7140">
        <w:rPr>
          <w:rFonts w:ascii="Times New Roman" w:hAnsi="Times New Roman" w:cs="Times New Roman"/>
          <w:sz w:val="24"/>
          <w:szCs w:val="24"/>
        </w:rPr>
        <w:t xml:space="preserve"> Kendra</w:t>
      </w:r>
      <w:r>
        <w:rPr>
          <w:rFonts w:ascii="Times New Roman" w:hAnsi="Times New Roman" w:cs="Times New Roman"/>
          <w:sz w:val="24"/>
          <w:szCs w:val="24"/>
        </w:rPr>
        <w:t xml:space="preserve"> (Unit IV and IX)</w:t>
      </w:r>
    </w:p>
    <w:p w:rsidR="00BD6229" w:rsidRPr="008E7140" w:rsidRDefault="00BD6229" w:rsidP="00BD6229">
      <w:pPr>
        <w:spacing w:after="0" w:line="240" w:lineRule="auto"/>
        <w:ind w:left="1080" w:hanging="1080"/>
        <w:rPr>
          <w:rFonts w:ascii="Times New Roman" w:hAnsi="Times New Roman" w:cs="Times New Roman"/>
          <w:sz w:val="24"/>
          <w:szCs w:val="24"/>
        </w:rPr>
      </w:pPr>
      <w:proofErr w:type="spellStart"/>
      <w:r w:rsidRPr="008E7140">
        <w:rPr>
          <w:rFonts w:ascii="Times New Roman" w:hAnsi="Times New Roman" w:cs="Times New Roman"/>
          <w:sz w:val="24"/>
          <w:szCs w:val="24"/>
        </w:rPr>
        <w:t>Pradhan</w:t>
      </w:r>
      <w:proofErr w:type="spellEnd"/>
      <w:r>
        <w:rPr>
          <w:rFonts w:ascii="Times New Roman" w:hAnsi="Times New Roman" w:cs="Times New Roman"/>
          <w:sz w:val="24"/>
          <w:szCs w:val="24"/>
        </w:rPr>
        <w:t>,</w:t>
      </w:r>
      <w:r w:rsidRPr="008E7140">
        <w:rPr>
          <w:rFonts w:ascii="Times New Roman" w:hAnsi="Times New Roman" w:cs="Times New Roman"/>
          <w:sz w:val="24"/>
          <w:szCs w:val="24"/>
        </w:rPr>
        <w:t xml:space="preserve"> G</w:t>
      </w:r>
      <w:r>
        <w:rPr>
          <w:rFonts w:ascii="Times New Roman" w:hAnsi="Times New Roman" w:cs="Times New Roman"/>
          <w:sz w:val="24"/>
          <w:szCs w:val="24"/>
        </w:rPr>
        <w:t>.</w:t>
      </w:r>
      <w:r w:rsidRPr="008E7140">
        <w:rPr>
          <w:rFonts w:ascii="Times New Roman" w:hAnsi="Times New Roman" w:cs="Times New Roman"/>
          <w:sz w:val="24"/>
          <w:szCs w:val="24"/>
        </w:rPr>
        <w:t xml:space="preserve"> (2048). </w:t>
      </w:r>
      <w:proofErr w:type="gramStart"/>
      <w:r w:rsidRPr="008E7140">
        <w:rPr>
          <w:rFonts w:ascii="Times New Roman" w:hAnsi="Times New Roman" w:cs="Times New Roman"/>
          <w:i/>
          <w:sz w:val="24"/>
          <w:szCs w:val="24"/>
        </w:rPr>
        <w:t xml:space="preserve">Nepal ma </w:t>
      </w:r>
      <w:proofErr w:type="spellStart"/>
      <w:r w:rsidRPr="008E7140">
        <w:rPr>
          <w:rFonts w:ascii="Times New Roman" w:hAnsi="Times New Roman" w:cs="Times New Roman"/>
          <w:i/>
          <w:sz w:val="24"/>
          <w:szCs w:val="24"/>
        </w:rPr>
        <w:t>chelibetiko</w:t>
      </w:r>
      <w:proofErr w:type="spellEnd"/>
      <w:r w:rsidRPr="008E7140">
        <w:rPr>
          <w:rFonts w:ascii="Times New Roman" w:hAnsi="Times New Roman" w:cs="Times New Roman"/>
          <w:i/>
          <w:sz w:val="24"/>
          <w:szCs w:val="24"/>
        </w:rPr>
        <w:t xml:space="preserve"> </w:t>
      </w:r>
      <w:proofErr w:type="spellStart"/>
      <w:r w:rsidRPr="008E7140">
        <w:rPr>
          <w:rFonts w:ascii="Times New Roman" w:hAnsi="Times New Roman" w:cs="Times New Roman"/>
          <w:i/>
          <w:sz w:val="24"/>
          <w:szCs w:val="24"/>
        </w:rPr>
        <w:t>deha</w:t>
      </w:r>
      <w:proofErr w:type="spellEnd"/>
      <w:r w:rsidRPr="008E7140">
        <w:rPr>
          <w:rFonts w:ascii="Times New Roman" w:hAnsi="Times New Roman" w:cs="Times New Roman"/>
          <w:i/>
          <w:sz w:val="24"/>
          <w:szCs w:val="24"/>
        </w:rPr>
        <w:t xml:space="preserve"> </w:t>
      </w:r>
      <w:proofErr w:type="spellStart"/>
      <w:r w:rsidRPr="008E7140">
        <w:rPr>
          <w:rFonts w:ascii="Times New Roman" w:hAnsi="Times New Roman" w:cs="Times New Roman"/>
          <w:i/>
          <w:sz w:val="24"/>
          <w:szCs w:val="24"/>
        </w:rPr>
        <w:t>byapar</w:t>
      </w:r>
      <w:proofErr w:type="spellEnd"/>
      <w:r w:rsidRPr="008E7140">
        <w:rPr>
          <w:rFonts w:ascii="Times New Roman" w:hAnsi="Times New Roman" w:cs="Times New Roman"/>
          <w:sz w:val="24"/>
          <w:szCs w:val="24"/>
        </w:rPr>
        <w:t>.</w:t>
      </w:r>
      <w:proofErr w:type="gramEnd"/>
      <w:r w:rsidRPr="008E7140">
        <w:rPr>
          <w:rFonts w:ascii="Times New Roman" w:hAnsi="Times New Roman" w:cs="Times New Roman"/>
          <w:sz w:val="24"/>
          <w:szCs w:val="24"/>
        </w:rPr>
        <w:t xml:space="preserve"> Kathmandu: Nepal </w:t>
      </w:r>
      <w:proofErr w:type="gramStart"/>
      <w:r w:rsidRPr="008E7140">
        <w:rPr>
          <w:rFonts w:ascii="Times New Roman" w:hAnsi="Times New Roman" w:cs="Times New Roman"/>
          <w:sz w:val="24"/>
          <w:szCs w:val="24"/>
        </w:rPr>
        <w:t>bal</w:t>
      </w:r>
      <w:proofErr w:type="gramEnd"/>
      <w:r w:rsidRPr="008E7140">
        <w:rPr>
          <w:rFonts w:ascii="Times New Roman" w:hAnsi="Times New Roman" w:cs="Times New Roman"/>
          <w:sz w:val="24"/>
          <w:szCs w:val="24"/>
        </w:rPr>
        <w:t xml:space="preserve"> </w:t>
      </w:r>
      <w:proofErr w:type="spellStart"/>
      <w:r w:rsidRPr="008E7140">
        <w:rPr>
          <w:rFonts w:ascii="Times New Roman" w:hAnsi="Times New Roman" w:cs="Times New Roman"/>
          <w:sz w:val="24"/>
          <w:szCs w:val="24"/>
        </w:rPr>
        <w:t>majdur</w:t>
      </w:r>
      <w:proofErr w:type="spellEnd"/>
      <w:r w:rsidRPr="008E7140">
        <w:rPr>
          <w:rFonts w:ascii="Times New Roman" w:hAnsi="Times New Roman" w:cs="Times New Roman"/>
          <w:sz w:val="24"/>
          <w:szCs w:val="24"/>
        </w:rPr>
        <w:t xml:space="preserve"> </w:t>
      </w:r>
      <w:proofErr w:type="spellStart"/>
      <w:r w:rsidRPr="008E7140">
        <w:rPr>
          <w:rFonts w:ascii="Times New Roman" w:hAnsi="Times New Roman" w:cs="Times New Roman"/>
          <w:sz w:val="24"/>
          <w:szCs w:val="24"/>
        </w:rPr>
        <w:t>sarokar</w:t>
      </w:r>
      <w:proofErr w:type="spellEnd"/>
      <w:r w:rsidRPr="008E7140">
        <w:rPr>
          <w:rFonts w:ascii="Times New Roman" w:hAnsi="Times New Roman" w:cs="Times New Roman"/>
          <w:sz w:val="24"/>
          <w:szCs w:val="24"/>
        </w:rPr>
        <w:t xml:space="preserve"> Kendra</w:t>
      </w:r>
      <w:r>
        <w:rPr>
          <w:rFonts w:ascii="Times New Roman" w:hAnsi="Times New Roman" w:cs="Times New Roman"/>
          <w:sz w:val="24"/>
          <w:szCs w:val="24"/>
        </w:rPr>
        <w:t xml:space="preserve"> (Unit V and IX)</w:t>
      </w:r>
    </w:p>
    <w:p w:rsidR="00BD6229" w:rsidRPr="008E7140" w:rsidRDefault="00BD6229" w:rsidP="00BD6229">
      <w:pPr>
        <w:spacing w:after="0" w:line="240" w:lineRule="auto"/>
        <w:ind w:left="1080" w:hanging="1080"/>
        <w:rPr>
          <w:rFonts w:ascii="Times New Roman" w:hAnsi="Times New Roman" w:cs="Times New Roman"/>
          <w:sz w:val="24"/>
          <w:szCs w:val="24"/>
        </w:rPr>
      </w:pPr>
      <w:proofErr w:type="spellStart"/>
      <w:r w:rsidRPr="008E7140">
        <w:rPr>
          <w:rFonts w:ascii="Times New Roman" w:hAnsi="Times New Roman" w:cs="Times New Roman"/>
          <w:sz w:val="24"/>
          <w:szCs w:val="24"/>
        </w:rPr>
        <w:lastRenderedPageBreak/>
        <w:t>Sattur</w:t>
      </w:r>
      <w:proofErr w:type="spellEnd"/>
      <w:r w:rsidRPr="008E7140">
        <w:rPr>
          <w:rFonts w:ascii="Times New Roman" w:hAnsi="Times New Roman" w:cs="Times New Roman"/>
          <w:sz w:val="24"/>
          <w:szCs w:val="24"/>
        </w:rPr>
        <w:t>, O</w:t>
      </w:r>
      <w:r>
        <w:rPr>
          <w:rFonts w:ascii="Times New Roman" w:hAnsi="Times New Roman" w:cs="Times New Roman"/>
          <w:sz w:val="24"/>
          <w:szCs w:val="24"/>
        </w:rPr>
        <w:t>.</w:t>
      </w:r>
      <w:r w:rsidRPr="008E7140">
        <w:rPr>
          <w:rFonts w:ascii="Times New Roman" w:hAnsi="Times New Roman" w:cs="Times New Roman"/>
          <w:sz w:val="24"/>
          <w:szCs w:val="24"/>
        </w:rPr>
        <w:t xml:space="preserve"> (1993). </w:t>
      </w:r>
      <w:r w:rsidRPr="008E7140">
        <w:rPr>
          <w:rFonts w:ascii="Times New Roman" w:hAnsi="Times New Roman" w:cs="Times New Roman"/>
          <w:i/>
          <w:sz w:val="24"/>
          <w:szCs w:val="24"/>
        </w:rPr>
        <w:t xml:space="preserve">Child </w:t>
      </w:r>
      <w:proofErr w:type="spellStart"/>
      <w:r w:rsidRPr="008E7140">
        <w:rPr>
          <w:rFonts w:ascii="Times New Roman" w:hAnsi="Times New Roman" w:cs="Times New Roman"/>
          <w:i/>
          <w:sz w:val="24"/>
          <w:szCs w:val="24"/>
        </w:rPr>
        <w:t>labour</w:t>
      </w:r>
      <w:proofErr w:type="spellEnd"/>
      <w:r w:rsidRPr="008E7140">
        <w:rPr>
          <w:rFonts w:ascii="Times New Roman" w:hAnsi="Times New Roman" w:cs="Times New Roman"/>
          <w:i/>
          <w:sz w:val="24"/>
          <w:szCs w:val="24"/>
        </w:rPr>
        <w:t xml:space="preserve"> in Nepal</w:t>
      </w:r>
      <w:r w:rsidRPr="008E7140">
        <w:rPr>
          <w:rFonts w:ascii="Times New Roman" w:hAnsi="Times New Roman" w:cs="Times New Roman"/>
          <w:sz w:val="24"/>
          <w:szCs w:val="24"/>
        </w:rPr>
        <w:t>. Kathmandu: Child workers in Nepal (CWIN).</w:t>
      </w:r>
      <w:r>
        <w:rPr>
          <w:rFonts w:ascii="Times New Roman" w:hAnsi="Times New Roman" w:cs="Times New Roman"/>
          <w:sz w:val="24"/>
          <w:szCs w:val="24"/>
        </w:rPr>
        <w:t xml:space="preserve"> (Unit IV and IX)</w:t>
      </w:r>
      <w:r w:rsidRPr="008E7140">
        <w:rPr>
          <w:rFonts w:ascii="Times New Roman" w:hAnsi="Times New Roman" w:cs="Times New Roman"/>
          <w:sz w:val="24"/>
          <w:szCs w:val="24"/>
        </w:rPr>
        <w:t xml:space="preserve">  </w:t>
      </w:r>
    </w:p>
    <w:p w:rsidR="00BD6229" w:rsidRPr="00A506FC" w:rsidRDefault="00BD6229" w:rsidP="00BD6229">
      <w:pPr>
        <w:autoSpaceDE w:val="0"/>
        <w:autoSpaceDN w:val="0"/>
        <w:adjustRightInd w:val="0"/>
        <w:spacing w:after="0" w:line="240" w:lineRule="auto"/>
        <w:ind w:left="1080" w:hanging="1080"/>
        <w:rPr>
          <w:rFonts w:ascii="Times New Roman" w:hAnsi="Times New Roman" w:cs="Times New Roman"/>
          <w:sz w:val="24"/>
          <w:szCs w:val="24"/>
        </w:rPr>
      </w:pPr>
      <w:r w:rsidRPr="00A506FC">
        <w:rPr>
          <w:rFonts w:ascii="Times New Roman" w:hAnsi="Times New Roman" w:cs="Times New Roman"/>
          <w:sz w:val="24"/>
          <w:szCs w:val="24"/>
          <w:lang w:bidi="ne-NP"/>
        </w:rPr>
        <w:t xml:space="preserve">Sen., A. (2009). </w:t>
      </w:r>
      <w:proofErr w:type="gramStart"/>
      <w:r w:rsidRPr="00A506FC">
        <w:rPr>
          <w:rFonts w:ascii="Times New Roman" w:hAnsi="Times New Roman" w:cs="Times New Roman"/>
          <w:i/>
          <w:iCs/>
          <w:sz w:val="24"/>
          <w:szCs w:val="24"/>
          <w:lang w:bidi="ne-NP"/>
        </w:rPr>
        <w:t>The Idea of Justice</w:t>
      </w:r>
      <w:r w:rsidRPr="00A506FC">
        <w:rPr>
          <w:rFonts w:ascii="Times New Roman" w:hAnsi="Times New Roman" w:cs="Times New Roman"/>
          <w:sz w:val="24"/>
          <w:szCs w:val="24"/>
          <w:lang w:bidi="ne-NP"/>
        </w:rPr>
        <w:t>.</w:t>
      </w:r>
      <w:proofErr w:type="gramEnd"/>
      <w:r w:rsidRPr="00A506FC">
        <w:rPr>
          <w:rFonts w:ascii="Times New Roman" w:hAnsi="Times New Roman" w:cs="Times New Roman"/>
          <w:sz w:val="24"/>
          <w:szCs w:val="24"/>
          <w:lang w:bidi="ne-NP"/>
        </w:rPr>
        <w:t xml:space="preserve"> Cambridge: The Belknap Press of Harvard University Press</w:t>
      </w:r>
      <w:proofErr w:type="gramStart"/>
      <w:r w:rsidRPr="00A506FC">
        <w:rPr>
          <w:rFonts w:ascii="Times New Roman" w:hAnsi="Times New Roman" w:cs="Times New Roman"/>
          <w:sz w:val="24"/>
          <w:szCs w:val="24"/>
          <w:lang w:bidi="ne-NP"/>
        </w:rPr>
        <w:t>.</w:t>
      </w:r>
      <w:r>
        <w:rPr>
          <w:rFonts w:ascii="Times New Roman" w:hAnsi="Times New Roman" w:cs="Times New Roman"/>
          <w:sz w:val="24"/>
          <w:szCs w:val="24"/>
          <w:lang w:bidi="ne-NP"/>
        </w:rPr>
        <w:t>(</w:t>
      </w:r>
      <w:proofErr w:type="gramEnd"/>
      <w:r>
        <w:rPr>
          <w:rFonts w:ascii="Times New Roman" w:hAnsi="Times New Roman" w:cs="Times New Roman"/>
          <w:sz w:val="24"/>
          <w:szCs w:val="24"/>
          <w:lang w:bidi="ne-NP"/>
        </w:rPr>
        <w:t>Unit I and VIII )</w:t>
      </w:r>
    </w:p>
    <w:p w:rsidR="00BD6229" w:rsidRPr="008E7140" w:rsidRDefault="00BD6229" w:rsidP="00BD6229">
      <w:pPr>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Singh, V.P.</w:t>
      </w:r>
      <w:r>
        <w:rPr>
          <w:rFonts w:ascii="Times New Roman" w:hAnsi="Times New Roman" w:cs="Times New Roman"/>
          <w:sz w:val="24"/>
          <w:szCs w:val="24"/>
        </w:rPr>
        <w:t xml:space="preserve"> (1995).</w:t>
      </w:r>
      <w:r w:rsidRPr="008E7140">
        <w:rPr>
          <w:rFonts w:ascii="Times New Roman" w:hAnsi="Times New Roman" w:cs="Times New Roman"/>
          <w:sz w:val="24"/>
          <w:szCs w:val="24"/>
        </w:rPr>
        <w:t xml:space="preserve"> </w:t>
      </w:r>
      <w:r w:rsidRPr="00B92B76">
        <w:rPr>
          <w:rFonts w:ascii="Times New Roman" w:hAnsi="Times New Roman" w:cs="Times New Roman"/>
          <w:i/>
          <w:iCs/>
          <w:sz w:val="24"/>
          <w:szCs w:val="24"/>
        </w:rPr>
        <w:t>Education in human values</w:t>
      </w:r>
      <w:r w:rsidRPr="008E7140">
        <w:rPr>
          <w:rFonts w:ascii="Times New Roman" w:hAnsi="Times New Roman" w:cs="Times New Roman"/>
          <w:sz w:val="24"/>
          <w:szCs w:val="24"/>
        </w:rPr>
        <w:t xml:space="preserve"> (manual for teachers)</w:t>
      </w:r>
      <w:r>
        <w:rPr>
          <w:rFonts w:ascii="Times New Roman" w:hAnsi="Times New Roman" w:cs="Times New Roman"/>
          <w:sz w:val="24"/>
          <w:szCs w:val="24"/>
        </w:rPr>
        <w:t>.</w:t>
      </w:r>
      <w:r w:rsidRPr="008E7140">
        <w:rPr>
          <w:rFonts w:ascii="Times New Roman" w:hAnsi="Times New Roman" w:cs="Times New Roman"/>
          <w:sz w:val="24"/>
          <w:szCs w:val="24"/>
        </w:rPr>
        <w:t xml:space="preserve"> Madras</w:t>
      </w:r>
      <w:r>
        <w:rPr>
          <w:rFonts w:ascii="Times New Roman" w:hAnsi="Times New Roman" w:cs="Times New Roman"/>
          <w:sz w:val="24"/>
          <w:szCs w:val="24"/>
        </w:rPr>
        <w:t>:</w:t>
      </w:r>
      <w:r w:rsidRPr="00423C08">
        <w:rPr>
          <w:rFonts w:ascii="Times New Roman" w:hAnsi="Times New Roman" w:cs="Times New Roman"/>
          <w:sz w:val="24"/>
          <w:szCs w:val="24"/>
        </w:rPr>
        <w:t xml:space="preserve"> </w:t>
      </w:r>
      <w:proofErr w:type="spellStart"/>
      <w:r w:rsidRPr="008E7140">
        <w:rPr>
          <w:rFonts w:ascii="Times New Roman" w:hAnsi="Times New Roman" w:cs="Times New Roman"/>
          <w:sz w:val="24"/>
          <w:szCs w:val="24"/>
        </w:rPr>
        <w:t>Nandan</w:t>
      </w:r>
      <w:proofErr w:type="spellEnd"/>
      <w:r w:rsidRPr="008E7140">
        <w:rPr>
          <w:rFonts w:ascii="Times New Roman" w:hAnsi="Times New Roman" w:cs="Times New Roman"/>
          <w:sz w:val="24"/>
          <w:szCs w:val="24"/>
        </w:rPr>
        <w:t xml:space="preserve"> </w:t>
      </w:r>
      <w:r>
        <w:rPr>
          <w:rFonts w:ascii="Times New Roman" w:hAnsi="Times New Roman" w:cs="Times New Roman"/>
          <w:sz w:val="24"/>
          <w:szCs w:val="24"/>
        </w:rPr>
        <w:t>O</w:t>
      </w:r>
      <w:r w:rsidRPr="008E7140">
        <w:rPr>
          <w:rFonts w:ascii="Times New Roman" w:hAnsi="Times New Roman" w:cs="Times New Roman"/>
          <w:sz w:val="24"/>
          <w:szCs w:val="24"/>
        </w:rPr>
        <w:t xml:space="preserve">ffset </w:t>
      </w:r>
      <w:r>
        <w:rPr>
          <w:rFonts w:ascii="Times New Roman" w:hAnsi="Times New Roman" w:cs="Times New Roman"/>
          <w:sz w:val="24"/>
          <w:szCs w:val="24"/>
        </w:rPr>
        <w:t>P</w:t>
      </w:r>
      <w:r w:rsidRPr="008E7140">
        <w:rPr>
          <w:rFonts w:ascii="Times New Roman" w:hAnsi="Times New Roman" w:cs="Times New Roman"/>
          <w:sz w:val="24"/>
          <w:szCs w:val="24"/>
        </w:rPr>
        <w:t>re</w:t>
      </w:r>
      <w:r>
        <w:rPr>
          <w:rFonts w:ascii="Times New Roman" w:hAnsi="Times New Roman" w:cs="Times New Roman"/>
          <w:sz w:val="24"/>
          <w:szCs w:val="24"/>
        </w:rPr>
        <w:t>ss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Unit VI and VIII)</w:t>
      </w:r>
    </w:p>
    <w:p w:rsidR="00BD6229" w:rsidRDefault="00BD6229" w:rsidP="00BD6229">
      <w:pPr>
        <w:spacing w:after="0" w:line="240" w:lineRule="auto"/>
        <w:ind w:left="1080" w:hanging="1080"/>
        <w:rPr>
          <w:rFonts w:ascii="Times New Roman" w:hAnsi="Times New Roman" w:cs="Times New Roman"/>
          <w:sz w:val="24"/>
          <w:szCs w:val="24"/>
        </w:rPr>
      </w:pPr>
      <w:proofErr w:type="gramStart"/>
      <w:r w:rsidRPr="008E7140">
        <w:rPr>
          <w:rFonts w:ascii="Times New Roman" w:hAnsi="Times New Roman" w:cs="Times New Roman"/>
          <w:sz w:val="24"/>
          <w:szCs w:val="24"/>
        </w:rPr>
        <w:t>United Nations (2006).</w:t>
      </w:r>
      <w:proofErr w:type="gramEnd"/>
      <w:r w:rsidRPr="008E7140">
        <w:rPr>
          <w:rFonts w:ascii="Times New Roman" w:hAnsi="Times New Roman" w:cs="Times New Roman"/>
          <w:sz w:val="24"/>
          <w:szCs w:val="24"/>
        </w:rPr>
        <w:t xml:space="preserve"> </w:t>
      </w:r>
      <w:r w:rsidRPr="008E7140">
        <w:rPr>
          <w:rFonts w:ascii="Times New Roman" w:hAnsi="Times New Roman" w:cs="Times New Roman"/>
          <w:i/>
          <w:sz w:val="24"/>
          <w:szCs w:val="24"/>
        </w:rPr>
        <w:t>The international forum for social development: Social justice in an open world, the role of the United Nations</w:t>
      </w:r>
      <w:r w:rsidRPr="008E7140">
        <w:rPr>
          <w:rFonts w:ascii="Times New Roman" w:hAnsi="Times New Roman" w:cs="Times New Roman"/>
          <w:sz w:val="24"/>
          <w:szCs w:val="24"/>
        </w:rPr>
        <w:t>. New York: Author</w:t>
      </w:r>
      <w:r>
        <w:rPr>
          <w:rFonts w:ascii="Times New Roman" w:hAnsi="Times New Roman" w:cs="Times New Roman"/>
          <w:sz w:val="24"/>
          <w:szCs w:val="24"/>
        </w:rPr>
        <w:t xml:space="preserve"> (Unit II)</w:t>
      </w:r>
    </w:p>
    <w:p w:rsidR="00BD6229" w:rsidRPr="008E7140" w:rsidRDefault="00BD6229" w:rsidP="00BD6229">
      <w:pPr>
        <w:spacing w:after="0" w:line="240" w:lineRule="auto"/>
        <w:ind w:left="1080" w:hanging="1080"/>
        <w:rPr>
          <w:rFonts w:ascii="Times New Roman" w:hAnsi="Times New Roman" w:cs="Times New Roman"/>
          <w:sz w:val="24"/>
          <w:szCs w:val="24"/>
        </w:rPr>
      </w:pPr>
      <w:r w:rsidRPr="008E7140">
        <w:rPr>
          <w:rFonts w:ascii="Times New Roman" w:hAnsi="Times New Roman" w:cs="Times New Roman"/>
          <w:i/>
          <w:sz w:val="24"/>
          <w:szCs w:val="24"/>
        </w:rPr>
        <w:t>Women: challenges to year 2000</w:t>
      </w:r>
      <w:r w:rsidRPr="008E7140">
        <w:rPr>
          <w:rFonts w:ascii="Times New Roman" w:hAnsi="Times New Roman" w:cs="Times New Roman"/>
          <w:sz w:val="24"/>
          <w:szCs w:val="24"/>
        </w:rPr>
        <w:t>, United Nations, New York, 1991</w:t>
      </w:r>
      <w:r>
        <w:rPr>
          <w:rFonts w:ascii="Times New Roman" w:hAnsi="Times New Roman" w:cs="Times New Roman"/>
          <w:sz w:val="24"/>
          <w:szCs w:val="24"/>
        </w:rPr>
        <w:t xml:space="preserve"> (Unit V)</w:t>
      </w:r>
    </w:p>
    <w:p w:rsidR="00BD6229" w:rsidRDefault="00BD6229" w:rsidP="00BD6229">
      <w:pPr>
        <w:tabs>
          <w:tab w:val="left" w:pos="6660"/>
        </w:tabs>
        <w:spacing w:after="0" w:line="360" w:lineRule="auto"/>
        <w:rPr>
          <w:rFonts w:ascii="Times New Roman" w:hAnsi="Times New Roman" w:cs="Times New Roman"/>
          <w:b/>
          <w:iCs/>
          <w:sz w:val="24"/>
          <w:szCs w:val="24"/>
        </w:rPr>
      </w:pPr>
    </w:p>
    <w:p w:rsidR="00BD6229" w:rsidRDefault="00BD6229" w:rsidP="00BD6229">
      <w:pPr>
        <w:tabs>
          <w:tab w:val="left" w:pos="6660"/>
        </w:tabs>
        <w:spacing w:after="0" w:line="360" w:lineRule="auto"/>
        <w:rPr>
          <w:rFonts w:ascii="Times New Roman" w:hAnsi="Times New Roman" w:cs="Times New Roman"/>
          <w:b/>
          <w:iCs/>
          <w:sz w:val="24"/>
          <w:szCs w:val="24"/>
        </w:rPr>
      </w:pPr>
      <w:r w:rsidRPr="00032AE4">
        <w:rPr>
          <w:rFonts w:ascii="Times New Roman" w:hAnsi="Times New Roman" w:cs="Times New Roman"/>
          <w:b/>
          <w:iCs/>
          <w:sz w:val="24"/>
          <w:szCs w:val="24"/>
        </w:rPr>
        <w:t>References</w:t>
      </w:r>
    </w:p>
    <w:p w:rsidR="00BD6229" w:rsidRPr="008E7140" w:rsidRDefault="00BD6229" w:rsidP="00BD6229">
      <w:pPr>
        <w:spacing w:after="0" w:line="240" w:lineRule="auto"/>
        <w:ind w:left="900" w:hanging="900"/>
        <w:rPr>
          <w:rFonts w:ascii="Times New Roman" w:hAnsi="Times New Roman" w:cs="Times New Roman"/>
          <w:sz w:val="24"/>
          <w:szCs w:val="24"/>
        </w:rPr>
      </w:pPr>
      <w:r>
        <w:rPr>
          <w:rFonts w:ascii="Times New Roman" w:hAnsi="Times New Roman" w:cs="Times New Roman"/>
          <w:sz w:val="24"/>
          <w:szCs w:val="24"/>
        </w:rPr>
        <w:t xml:space="preserve">The progress of </w:t>
      </w:r>
      <w:proofErr w:type="gramStart"/>
      <w:r>
        <w:rPr>
          <w:rFonts w:ascii="Times New Roman" w:hAnsi="Times New Roman" w:cs="Times New Roman"/>
          <w:sz w:val="24"/>
          <w:szCs w:val="24"/>
        </w:rPr>
        <w:t>N</w:t>
      </w:r>
      <w:r w:rsidRPr="008E7140">
        <w:rPr>
          <w:rFonts w:ascii="Times New Roman" w:hAnsi="Times New Roman" w:cs="Times New Roman"/>
          <w:sz w:val="24"/>
          <w:szCs w:val="24"/>
        </w:rPr>
        <w:t>ations1</w:t>
      </w:r>
      <w:r>
        <w:rPr>
          <w:rFonts w:ascii="Times New Roman" w:hAnsi="Times New Roman" w:cs="Times New Roman"/>
          <w:sz w:val="24"/>
          <w:szCs w:val="24"/>
        </w:rPr>
        <w:t>(</w:t>
      </w:r>
      <w:proofErr w:type="gramEnd"/>
      <w:r w:rsidRPr="008E7140">
        <w:rPr>
          <w:rFonts w:ascii="Times New Roman" w:hAnsi="Times New Roman" w:cs="Times New Roman"/>
          <w:sz w:val="24"/>
          <w:szCs w:val="24"/>
        </w:rPr>
        <w:t>996</w:t>
      </w:r>
      <w:r>
        <w:rPr>
          <w:rFonts w:ascii="Times New Roman" w:hAnsi="Times New Roman" w:cs="Times New Roman"/>
          <w:sz w:val="24"/>
          <w:szCs w:val="24"/>
        </w:rPr>
        <w:t>).</w:t>
      </w:r>
      <w:r w:rsidRPr="008E7140">
        <w:rPr>
          <w:rFonts w:ascii="Times New Roman" w:hAnsi="Times New Roman" w:cs="Times New Roman"/>
          <w:sz w:val="24"/>
          <w:szCs w:val="24"/>
        </w:rPr>
        <w:t>UNICEF house; division of communication,3 united Nations Plaza, New York,J,Y.10017,USA</w:t>
      </w:r>
    </w:p>
    <w:p w:rsidR="00BD6229" w:rsidRPr="008E7140" w:rsidRDefault="00BD6229" w:rsidP="00BD6229">
      <w:pPr>
        <w:spacing w:after="0" w:line="240" w:lineRule="auto"/>
        <w:ind w:left="900" w:hanging="900"/>
        <w:rPr>
          <w:rFonts w:ascii="Times New Roman" w:hAnsi="Times New Roman" w:cs="Times New Roman"/>
          <w:sz w:val="24"/>
          <w:szCs w:val="24"/>
        </w:rPr>
      </w:pPr>
      <w:proofErr w:type="gramStart"/>
      <w:r w:rsidRPr="008E7140">
        <w:rPr>
          <w:rFonts w:ascii="Times New Roman" w:hAnsi="Times New Roman" w:cs="Times New Roman"/>
          <w:sz w:val="24"/>
          <w:szCs w:val="24"/>
        </w:rPr>
        <w:t>The progress of nations</w:t>
      </w:r>
      <w:r>
        <w:rPr>
          <w:rFonts w:ascii="Times New Roman" w:hAnsi="Times New Roman" w:cs="Times New Roman"/>
          <w:sz w:val="24"/>
          <w:szCs w:val="24"/>
        </w:rPr>
        <w:t xml:space="preserve"> (</w:t>
      </w:r>
      <w:r w:rsidRPr="008E7140">
        <w:rPr>
          <w:rFonts w:ascii="Times New Roman" w:hAnsi="Times New Roman" w:cs="Times New Roman"/>
          <w:sz w:val="24"/>
          <w:szCs w:val="24"/>
        </w:rPr>
        <w:t>1976</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8E7140">
        <w:rPr>
          <w:rFonts w:ascii="Times New Roman" w:hAnsi="Times New Roman" w:cs="Times New Roman"/>
          <w:sz w:val="24"/>
          <w:szCs w:val="24"/>
        </w:rPr>
        <w:t>UNICEF house; division of communication</w:t>
      </w:r>
      <w:proofErr w:type="gramStart"/>
      <w:r w:rsidRPr="008E7140">
        <w:rPr>
          <w:rFonts w:ascii="Times New Roman" w:hAnsi="Times New Roman" w:cs="Times New Roman"/>
          <w:sz w:val="24"/>
          <w:szCs w:val="24"/>
        </w:rPr>
        <w:t>,3</w:t>
      </w:r>
      <w:proofErr w:type="gramEnd"/>
      <w:r w:rsidRPr="008E7140">
        <w:rPr>
          <w:rFonts w:ascii="Times New Roman" w:hAnsi="Times New Roman" w:cs="Times New Roman"/>
          <w:sz w:val="24"/>
          <w:szCs w:val="24"/>
        </w:rPr>
        <w:t xml:space="preserve"> united Nations Plaza, New York,J,Y.10017,USA</w:t>
      </w:r>
    </w:p>
    <w:p w:rsidR="00BD6229" w:rsidRPr="008E7140" w:rsidRDefault="00BD6229" w:rsidP="00BD6229">
      <w:pPr>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 xml:space="preserve">Women in development, </w:t>
      </w:r>
      <w:proofErr w:type="gramStart"/>
      <w:r w:rsidRPr="008E7140">
        <w:rPr>
          <w:rFonts w:ascii="Times New Roman" w:hAnsi="Times New Roman" w:cs="Times New Roman"/>
          <w:sz w:val="24"/>
          <w:szCs w:val="24"/>
        </w:rPr>
        <w:t>A</w:t>
      </w:r>
      <w:proofErr w:type="gramEnd"/>
      <w:r w:rsidRPr="008E7140">
        <w:rPr>
          <w:rFonts w:ascii="Times New Roman" w:hAnsi="Times New Roman" w:cs="Times New Roman"/>
          <w:sz w:val="24"/>
          <w:szCs w:val="24"/>
        </w:rPr>
        <w:t xml:space="preserve"> resource guide for organization and action</w:t>
      </w:r>
      <w:r>
        <w:rPr>
          <w:rFonts w:ascii="Times New Roman" w:hAnsi="Times New Roman" w:cs="Times New Roman"/>
          <w:sz w:val="24"/>
          <w:szCs w:val="24"/>
        </w:rPr>
        <w:t xml:space="preserve"> (</w:t>
      </w:r>
      <w:r w:rsidRPr="008E7140">
        <w:rPr>
          <w:rFonts w:ascii="Times New Roman" w:hAnsi="Times New Roman" w:cs="Times New Roman"/>
          <w:sz w:val="24"/>
          <w:szCs w:val="24"/>
        </w:rPr>
        <w:t>1993</w:t>
      </w:r>
      <w:r>
        <w:rPr>
          <w:rFonts w:ascii="Times New Roman" w:hAnsi="Times New Roman" w:cs="Times New Roman"/>
          <w:sz w:val="24"/>
          <w:szCs w:val="24"/>
        </w:rPr>
        <w:t xml:space="preserve">). </w:t>
      </w:r>
      <w:r w:rsidRPr="008E7140">
        <w:rPr>
          <w:rFonts w:ascii="Times New Roman" w:hAnsi="Times New Roman" w:cs="Times New Roman"/>
          <w:sz w:val="24"/>
          <w:szCs w:val="24"/>
        </w:rPr>
        <w:t xml:space="preserve"> </w:t>
      </w:r>
      <w:proofErr w:type="gramStart"/>
      <w:r w:rsidRPr="008E7140">
        <w:rPr>
          <w:rFonts w:ascii="Times New Roman" w:hAnsi="Times New Roman" w:cs="Times New Roman"/>
          <w:sz w:val="24"/>
          <w:szCs w:val="24"/>
        </w:rPr>
        <w:t>ISIS women’s international information and communication service, ISIS, Geneva.</w:t>
      </w:r>
      <w:proofErr w:type="gramEnd"/>
    </w:p>
    <w:p w:rsidR="00BD6229" w:rsidRPr="008E7140" w:rsidRDefault="00BD6229" w:rsidP="00BD6229">
      <w:pPr>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 xml:space="preserve">Women, development and democracy: A study of the socio-economic changes in the profile of women in Nepal, </w:t>
      </w:r>
      <w:proofErr w:type="spellStart"/>
      <w:r w:rsidRPr="008E7140">
        <w:rPr>
          <w:rFonts w:ascii="Times New Roman" w:hAnsi="Times New Roman" w:cs="Times New Roman"/>
          <w:sz w:val="24"/>
          <w:szCs w:val="24"/>
        </w:rPr>
        <w:t>Shri</w:t>
      </w:r>
      <w:proofErr w:type="spellEnd"/>
      <w:r w:rsidRPr="008E7140">
        <w:rPr>
          <w:rFonts w:ascii="Times New Roman" w:hAnsi="Times New Roman" w:cs="Times New Roman"/>
          <w:sz w:val="24"/>
          <w:szCs w:val="24"/>
        </w:rPr>
        <w:t xml:space="preserve"> </w:t>
      </w:r>
      <w:proofErr w:type="spellStart"/>
      <w:r w:rsidRPr="008E7140">
        <w:rPr>
          <w:rFonts w:ascii="Times New Roman" w:hAnsi="Times New Roman" w:cs="Times New Roman"/>
          <w:sz w:val="24"/>
          <w:szCs w:val="24"/>
        </w:rPr>
        <w:t>Shakti</w:t>
      </w:r>
      <w:proofErr w:type="spellEnd"/>
      <w:r w:rsidRPr="008E7140">
        <w:rPr>
          <w:rFonts w:ascii="Times New Roman" w:hAnsi="Times New Roman" w:cs="Times New Roman"/>
          <w:sz w:val="24"/>
          <w:szCs w:val="24"/>
        </w:rPr>
        <w:t xml:space="preserve"> Kathmandu, Nepal 1995</w:t>
      </w:r>
    </w:p>
    <w:p w:rsidR="00BD6229" w:rsidRPr="008E7140" w:rsidRDefault="00BD6229" w:rsidP="00BD6229">
      <w:pPr>
        <w:spacing w:after="0" w:line="240" w:lineRule="auto"/>
        <w:ind w:left="900" w:hanging="900"/>
        <w:rPr>
          <w:rFonts w:ascii="Times New Roman" w:hAnsi="Times New Roman" w:cs="Times New Roman"/>
          <w:sz w:val="24"/>
          <w:szCs w:val="24"/>
        </w:rPr>
      </w:pPr>
      <w:proofErr w:type="gramStart"/>
      <w:r w:rsidRPr="008E7140">
        <w:rPr>
          <w:rFonts w:ascii="Times New Roman" w:hAnsi="Times New Roman" w:cs="Times New Roman"/>
          <w:sz w:val="24"/>
          <w:szCs w:val="24"/>
        </w:rPr>
        <w:t xml:space="preserve">Dash, B.N. </w:t>
      </w:r>
      <w:r>
        <w:rPr>
          <w:rFonts w:ascii="Times New Roman" w:hAnsi="Times New Roman" w:cs="Times New Roman"/>
          <w:sz w:val="24"/>
          <w:szCs w:val="24"/>
        </w:rPr>
        <w:t>(1994).</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F</w:t>
      </w:r>
      <w:r w:rsidRPr="008E7140">
        <w:rPr>
          <w:rFonts w:ascii="Times New Roman" w:hAnsi="Times New Roman" w:cs="Times New Roman"/>
          <w:sz w:val="24"/>
          <w:szCs w:val="24"/>
        </w:rPr>
        <w:t>oundation of educational thought and practice</w:t>
      </w:r>
      <w:r>
        <w:rPr>
          <w:rFonts w:ascii="Times New Roman" w:hAnsi="Times New Roman" w:cs="Times New Roman"/>
          <w:sz w:val="24"/>
          <w:szCs w:val="24"/>
        </w:rPr>
        <w:t>.</w:t>
      </w:r>
      <w:proofErr w:type="gramEnd"/>
      <w:r w:rsidRPr="008E7140">
        <w:rPr>
          <w:rFonts w:ascii="Times New Roman" w:hAnsi="Times New Roman" w:cs="Times New Roman"/>
          <w:sz w:val="24"/>
          <w:szCs w:val="24"/>
        </w:rPr>
        <w:t xml:space="preserve"> New Delhi</w:t>
      </w:r>
      <w:r>
        <w:rPr>
          <w:rFonts w:ascii="Times New Roman" w:hAnsi="Times New Roman" w:cs="Times New Roman"/>
          <w:sz w:val="24"/>
          <w:szCs w:val="24"/>
        </w:rPr>
        <w:t xml:space="preserve">: </w:t>
      </w:r>
      <w:proofErr w:type="spellStart"/>
      <w:r>
        <w:rPr>
          <w:rFonts w:ascii="Times New Roman" w:hAnsi="Times New Roman" w:cs="Times New Roman"/>
          <w:sz w:val="24"/>
          <w:szCs w:val="24"/>
        </w:rPr>
        <w:t>Kalyani</w:t>
      </w:r>
      <w:proofErr w:type="spellEnd"/>
      <w:r>
        <w:rPr>
          <w:rFonts w:ascii="Times New Roman" w:hAnsi="Times New Roman" w:cs="Times New Roman"/>
          <w:sz w:val="24"/>
          <w:szCs w:val="24"/>
        </w:rPr>
        <w:t xml:space="preserve"> publishers.</w:t>
      </w:r>
    </w:p>
    <w:p w:rsidR="00BD6229" w:rsidRPr="008E7140" w:rsidRDefault="00BD6229" w:rsidP="00BD6229">
      <w:pPr>
        <w:spacing w:after="0" w:line="240" w:lineRule="auto"/>
        <w:ind w:left="900" w:hanging="900"/>
        <w:rPr>
          <w:rFonts w:ascii="Times New Roman" w:hAnsi="Times New Roman" w:cs="Times New Roman"/>
          <w:sz w:val="24"/>
          <w:szCs w:val="24"/>
        </w:rPr>
      </w:pPr>
      <w:proofErr w:type="spellStart"/>
      <w:r w:rsidRPr="008E7140">
        <w:rPr>
          <w:rFonts w:ascii="Times New Roman" w:hAnsi="Times New Roman" w:cs="Times New Roman"/>
          <w:sz w:val="24"/>
          <w:szCs w:val="24"/>
        </w:rPr>
        <w:t>Aggrawal</w:t>
      </w:r>
      <w:proofErr w:type="spellEnd"/>
      <w:r w:rsidRPr="008E7140">
        <w:rPr>
          <w:rFonts w:ascii="Times New Roman" w:hAnsi="Times New Roman" w:cs="Times New Roman"/>
          <w:sz w:val="24"/>
          <w:szCs w:val="24"/>
        </w:rPr>
        <w:t xml:space="preserve">, </w:t>
      </w:r>
      <w:proofErr w:type="gramStart"/>
      <w:r w:rsidRPr="008E7140">
        <w:rPr>
          <w:rFonts w:ascii="Times New Roman" w:hAnsi="Times New Roman" w:cs="Times New Roman"/>
          <w:sz w:val="24"/>
          <w:szCs w:val="24"/>
        </w:rPr>
        <w:t>J.C(</w:t>
      </w:r>
      <w:proofErr w:type="gramEnd"/>
      <w:r w:rsidRPr="008E7140">
        <w:rPr>
          <w:rFonts w:ascii="Times New Roman" w:hAnsi="Times New Roman" w:cs="Times New Roman"/>
          <w:sz w:val="24"/>
          <w:szCs w:val="24"/>
        </w:rPr>
        <w:t xml:space="preserve">1994). </w:t>
      </w:r>
      <w:proofErr w:type="gramStart"/>
      <w:r w:rsidRPr="008E7140">
        <w:rPr>
          <w:rFonts w:ascii="Times New Roman" w:hAnsi="Times New Roman" w:cs="Times New Roman"/>
          <w:i/>
          <w:sz w:val="24"/>
          <w:szCs w:val="24"/>
        </w:rPr>
        <w:t>Theory and principles of education</w:t>
      </w:r>
      <w:r>
        <w:rPr>
          <w:rFonts w:ascii="Times New Roman" w:hAnsi="Times New Roman" w:cs="Times New Roman"/>
          <w:i/>
          <w:sz w:val="24"/>
          <w:szCs w:val="24"/>
        </w:rPr>
        <w:t>.</w:t>
      </w:r>
      <w:proofErr w:type="gramEnd"/>
      <w:r w:rsidRPr="008E7140">
        <w:rPr>
          <w:rFonts w:ascii="Times New Roman" w:hAnsi="Times New Roman" w:cs="Times New Roman"/>
          <w:sz w:val="24"/>
          <w:szCs w:val="24"/>
        </w:rPr>
        <w:t xml:space="preserve"> New Delhi:</w:t>
      </w:r>
      <w:r>
        <w:rPr>
          <w:rFonts w:ascii="Times New Roman" w:hAnsi="Times New Roman" w:cs="Times New Roman"/>
          <w:sz w:val="24"/>
          <w:szCs w:val="24"/>
        </w:rPr>
        <w:t xml:space="preserve"> </w:t>
      </w:r>
      <w:proofErr w:type="spellStart"/>
      <w:r w:rsidRPr="008E7140">
        <w:rPr>
          <w:rFonts w:ascii="Times New Roman" w:hAnsi="Times New Roman" w:cs="Times New Roman"/>
          <w:sz w:val="24"/>
          <w:szCs w:val="24"/>
        </w:rPr>
        <w:t>Vikash</w:t>
      </w:r>
      <w:proofErr w:type="spellEnd"/>
      <w:r w:rsidRPr="008E7140">
        <w:rPr>
          <w:rFonts w:ascii="Times New Roman" w:hAnsi="Times New Roman" w:cs="Times New Roman"/>
          <w:sz w:val="24"/>
          <w:szCs w:val="24"/>
        </w:rPr>
        <w:t xml:space="preserve"> publishing house </w:t>
      </w:r>
      <w:proofErr w:type="spellStart"/>
      <w:r w:rsidRPr="008E7140">
        <w:rPr>
          <w:rFonts w:ascii="Times New Roman" w:hAnsi="Times New Roman" w:cs="Times New Roman"/>
          <w:sz w:val="24"/>
          <w:szCs w:val="24"/>
        </w:rPr>
        <w:t>Pvt</w:t>
      </w:r>
      <w:proofErr w:type="spellEnd"/>
      <w:r w:rsidRPr="008E7140">
        <w:rPr>
          <w:rFonts w:ascii="Times New Roman" w:hAnsi="Times New Roman" w:cs="Times New Roman"/>
          <w:sz w:val="24"/>
          <w:szCs w:val="24"/>
        </w:rPr>
        <w:t xml:space="preserve"> Ltd. </w:t>
      </w:r>
    </w:p>
    <w:p w:rsidR="00BD6229" w:rsidRPr="008E7140" w:rsidRDefault="00BD6229" w:rsidP="00BD6229">
      <w:pPr>
        <w:spacing w:after="0" w:line="240" w:lineRule="auto"/>
        <w:ind w:left="900" w:hanging="900"/>
        <w:rPr>
          <w:rFonts w:ascii="Times New Roman" w:hAnsi="Times New Roman" w:cs="Times New Roman"/>
          <w:sz w:val="24"/>
          <w:szCs w:val="24"/>
        </w:rPr>
      </w:pPr>
      <w:proofErr w:type="spellStart"/>
      <w:proofErr w:type="gramStart"/>
      <w:r w:rsidRPr="008E7140">
        <w:rPr>
          <w:rFonts w:ascii="Times New Roman" w:hAnsi="Times New Roman" w:cs="Times New Roman"/>
          <w:sz w:val="24"/>
          <w:szCs w:val="24"/>
        </w:rPr>
        <w:t>Murry</w:t>
      </w:r>
      <w:proofErr w:type="spellEnd"/>
      <w:r w:rsidRPr="008E7140">
        <w:rPr>
          <w:rFonts w:ascii="Times New Roman" w:hAnsi="Times New Roman" w:cs="Times New Roman"/>
          <w:sz w:val="24"/>
          <w:szCs w:val="24"/>
        </w:rPr>
        <w:t>, S.K</w:t>
      </w:r>
      <w:r>
        <w:rPr>
          <w:rFonts w:ascii="Times New Roman" w:hAnsi="Times New Roman" w:cs="Times New Roman"/>
          <w:sz w:val="24"/>
          <w:szCs w:val="24"/>
        </w:rPr>
        <w:t xml:space="preserve">. </w:t>
      </w:r>
      <w:r w:rsidRPr="008E7140">
        <w:rPr>
          <w:rFonts w:ascii="Times New Roman" w:hAnsi="Times New Roman" w:cs="Times New Roman"/>
          <w:sz w:val="24"/>
          <w:szCs w:val="24"/>
        </w:rPr>
        <w:t>(1985).</w:t>
      </w:r>
      <w:proofErr w:type="gramEnd"/>
      <w:r w:rsidRPr="008E7140">
        <w:rPr>
          <w:rFonts w:ascii="Times New Roman" w:hAnsi="Times New Roman" w:cs="Times New Roman"/>
          <w:sz w:val="24"/>
          <w:szCs w:val="24"/>
        </w:rPr>
        <w:t xml:space="preserve"> </w:t>
      </w:r>
      <w:proofErr w:type="gramStart"/>
      <w:r w:rsidRPr="008E7140">
        <w:rPr>
          <w:rFonts w:ascii="Times New Roman" w:hAnsi="Times New Roman" w:cs="Times New Roman"/>
          <w:i/>
          <w:sz w:val="24"/>
          <w:szCs w:val="24"/>
        </w:rPr>
        <w:t>Philosophical and sociological foundations of education.</w:t>
      </w:r>
      <w:proofErr w:type="gramEnd"/>
      <w:r w:rsidRPr="008E7140">
        <w:rPr>
          <w:rFonts w:ascii="Times New Roman" w:hAnsi="Times New Roman" w:cs="Times New Roman"/>
          <w:sz w:val="24"/>
          <w:szCs w:val="24"/>
        </w:rPr>
        <w:t xml:space="preserve"> </w:t>
      </w:r>
      <w:proofErr w:type="spellStart"/>
      <w:r w:rsidRPr="008E7140">
        <w:rPr>
          <w:rFonts w:ascii="Times New Roman" w:hAnsi="Times New Roman" w:cs="Times New Roman"/>
          <w:sz w:val="24"/>
          <w:szCs w:val="24"/>
        </w:rPr>
        <w:t>Ludhiana</w:t>
      </w:r>
      <w:proofErr w:type="gramStart"/>
      <w:r w:rsidRPr="008E7140">
        <w:rPr>
          <w:rFonts w:ascii="Times New Roman" w:hAnsi="Times New Roman" w:cs="Times New Roman"/>
          <w:sz w:val="24"/>
          <w:szCs w:val="24"/>
        </w:rPr>
        <w:t>:Prakash</w:t>
      </w:r>
      <w:proofErr w:type="spellEnd"/>
      <w:proofErr w:type="gramEnd"/>
      <w:r w:rsidRPr="008E7140">
        <w:rPr>
          <w:rFonts w:ascii="Times New Roman" w:hAnsi="Times New Roman" w:cs="Times New Roman"/>
          <w:sz w:val="24"/>
          <w:szCs w:val="24"/>
        </w:rPr>
        <w:t xml:space="preserve"> Brothers. </w:t>
      </w:r>
    </w:p>
    <w:p w:rsidR="00F97EE1" w:rsidRDefault="00F97EE1"/>
    <w:sectPr w:rsidR="00F97EE1" w:rsidSect="00BD6229">
      <w:pgSz w:w="11906" w:h="16838"/>
      <w:pgMar w:top="1440" w:right="1440" w:bottom="1440" w:left="21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eeti">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ngsana New">
    <w:panose1 w:val="02020603050405020304"/>
    <w:charset w:val="00"/>
    <w:family w:val="roman"/>
    <w:pitch w:val="variable"/>
    <w:sig w:usb0="81000003" w:usb1="00000000" w:usb2="00000000" w:usb3="00000000" w:csb0="00010001" w:csb1="00000000"/>
  </w:font>
  <w:font w:name="Mangal">
    <w:panose1 w:val="02040503050203030202"/>
    <w:charset w:val="00"/>
    <w:family w:val="auto"/>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41BF"/>
    <w:multiLevelType w:val="multilevel"/>
    <w:tmpl w:val="DE7AA9E4"/>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2130F1"/>
    <w:multiLevelType w:val="multilevel"/>
    <w:tmpl w:val="7C06822C"/>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CD37D3"/>
    <w:multiLevelType w:val="hybridMultilevel"/>
    <w:tmpl w:val="E10E8076"/>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3">
    <w:nsid w:val="12C13032"/>
    <w:multiLevelType w:val="multilevel"/>
    <w:tmpl w:val="69E26FF4"/>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5B1AE7"/>
    <w:multiLevelType w:val="hybridMultilevel"/>
    <w:tmpl w:val="521C75E2"/>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5">
    <w:nsid w:val="1B9F560D"/>
    <w:multiLevelType w:val="multilevel"/>
    <w:tmpl w:val="09B49A60"/>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7BD2A4D"/>
    <w:multiLevelType w:val="multilevel"/>
    <w:tmpl w:val="188AC4E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BDB34C0"/>
    <w:multiLevelType w:val="multilevel"/>
    <w:tmpl w:val="DC867EE0"/>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E082C9F"/>
    <w:multiLevelType w:val="hybridMultilevel"/>
    <w:tmpl w:val="7806FF1E"/>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9">
    <w:nsid w:val="2F202D09"/>
    <w:multiLevelType w:val="multilevel"/>
    <w:tmpl w:val="B922F008"/>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6AA5C52"/>
    <w:multiLevelType w:val="multilevel"/>
    <w:tmpl w:val="1A383C50"/>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6D255C2"/>
    <w:multiLevelType w:val="hybridMultilevel"/>
    <w:tmpl w:val="651EA168"/>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12">
    <w:nsid w:val="39041563"/>
    <w:multiLevelType w:val="hybridMultilevel"/>
    <w:tmpl w:val="5DC0E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E94C00"/>
    <w:multiLevelType w:val="multilevel"/>
    <w:tmpl w:val="C532BBC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2E85AB7"/>
    <w:multiLevelType w:val="multilevel"/>
    <w:tmpl w:val="C532BBC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5D921BB"/>
    <w:multiLevelType w:val="hybridMultilevel"/>
    <w:tmpl w:val="69C66DF4"/>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16">
    <w:nsid w:val="65397C5E"/>
    <w:multiLevelType w:val="hybridMultilevel"/>
    <w:tmpl w:val="70AE1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5235F8"/>
    <w:multiLevelType w:val="hybridMultilevel"/>
    <w:tmpl w:val="17D6F2B2"/>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18">
    <w:nsid w:val="67FB5363"/>
    <w:multiLevelType w:val="hybridMultilevel"/>
    <w:tmpl w:val="FBBE5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9B4E0D"/>
    <w:multiLevelType w:val="multilevel"/>
    <w:tmpl w:val="C532BBC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96D1578"/>
    <w:multiLevelType w:val="hybridMultilevel"/>
    <w:tmpl w:val="268892F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1">
    <w:nsid w:val="7AE16C1C"/>
    <w:multiLevelType w:val="multilevel"/>
    <w:tmpl w:val="68C01FD8"/>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8"/>
  </w:num>
  <w:num w:numId="3">
    <w:abstractNumId w:val="20"/>
  </w:num>
  <w:num w:numId="4">
    <w:abstractNumId w:val="16"/>
  </w:num>
  <w:num w:numId="5">
    <w:abstractNumId w:val="9"/>
  </w:num>
  <w:num w:numId="6">
    <w:abstractNumId w:val="1"/>
  </w:num>
  <w:num w:numId="7">
    <w:abstractNumId w:val="5"/>
  </w:num>
  <w:num w:numId="8">
    <w:abstractNumId w:val="21"/>
  </w:num>
  <w:num w:numId="9">
    <w:abstractNumId w:val="0"/>
  </w:num>
  <w:num w:numId="10">
    <w:abstractNumId w:val="3"/>
  </w:num>
  <w:num w:numId="11">
    <w:abstractNumId w:val="10"/>
  </w:num>
  <w:num w:numId="12">
    <w:abstractNumId w:val="7"/>
  </w:num>
  <w:num w:numId="13">
    <w:abstractNumId w:val="19"/>
  </w:num>
  <w:num w:numId="14">
    <w:abstractNumId w:val="2"/>
  </w:num>
  <w:num w:numId="15">
    <w:abstractNumId w:val="17"/>
  </w:num>
  <w:num w:numId="16">
    <w:abstractNumId w:val="4"/>
  </w:num>
  <w:num w:numId="17">
    <w:abstractNumId w:val="8"/>
  </w:num>
  <w:num w:numId="18">
    <w:abstractNumId w:val="11"/>
  </w:num>
  <w:num w:numId="19">
    <w:abstractNumId w:val="15"/>
  </w:num>
  <w:num w:numId="20">
    <w:abstractNumId w:val="13"/>
  </w:num>
  <w:num w:numId="21">
    <w:abstractNumId w:val="14"/>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D6229"/>
    <w:rsid w:val="001A1BD1"/>
    <w:rsid w:val="002E5715"/>
    <w:rsid w:val="002F67F9"/>
    <w:rsid w:val="005D3919"/>
    <w:rsid w:val="00711143"/>
    <w:rsid w:val="00745A24"/>
    <w:rsid w:val="00AE1A72"/>
    <w:rsid w:val="00BD6229"/>
    <w:rsid w:val="00F97EE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reeti" w:eastAsiaTheme="minorHAnsi" w:hAnsi="Preeti" w:cstheme="minorBidi"/>
        <w:sz w:val="3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29"/>
    <w:rPr>
      <w:rFonts w:asciiTheme="minorHAnsi" w:hAnsiTheme="minorHAnsi"/>
      <w:sz w:val="22"/>
      <w:lang w:val="en-US"/>
    </w:rPr>
  </w:style>
  <w:style w:type="paragraph" w:styleId="Heading1">
    <w:name w:val="heading 1"/>
    <w:basedOn w:val="Normal"/>
    <w:next w:val="Normal"/>
    <w:link w:val="Heading1Char"/>
    <w:qFormat/>
    <w:rsid w:val="00BD6229"/>
    <w:pPr>
      <w:keepNext/>
      <w:spacing w:after="0" w:line="240" w:lineRule="auto"/>
      <w:outlineLvl w:val="0"/>
    </w:pPr>
    <w:rPr>
      <w:rFonts w:ascii="Times New Roman" w:eastAsia="SimSun" w:hAnsi="Times New Roman" w:cs="Angsana Ne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6229"/>
    <w:rPr>
      <w:rFonts w:ascii="Times New Roman" w:eastAsia="SimSun" w:hAnsi="Times New Roman" w:cs="Angsana New"/>
      <w:b/>
      <w:bCs/>
      <w:sz w:val="24"/>
      <w:szCs w:val="24"/>
      <w:lang w:val="en-US"/>
    </w:rPr>
  </w:style>
  <w:style w:type="paragraph" w:styleId="ListParagraph">
    <w:name w:val="List Paragraph"/>
    <w:basedOn w:val="Normal"/>
    <w:uiPriority w:val="34"/>
    <w:qFormat/>
    <w:rsid w:val="00BD6229"/>
    <w:pPr>
      <w:ind w:left="720"/>
      <w:contextualSpacing/>
    </w:pPr>
    <w:rPr>
      <w:rFonts w:ascii="Calibri" w:eastAsia="Calibri" w:hAnsi="Calibri" w:cs="Mangal"/>
    </w:rPr>
  </w:style>
  <w:style w:type="paragraph" w:styleId="NoSpacing">
    <w:name w:val="No Spacing"/>
    <w:uiPriority w:val="1"/>
    <w:qFormat/>
    <w:rsid w:val="00BD6229"/>
    <w:pPr>
      <w:spacing w:after="0" w:line="240" w:lineRule="auto"/>
    </w:pPr>
    <w:rPr>
      <w:rFonts w:ascii="Calibri" w:eastAsia="Times New Roman" w:hAnsi="Calibri" w:cs="Times New Roman"/>
      <w:sz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2365</Words>
  <Characters>13483</Characters>
  <Application>Microsoft Office Word</Application>
  <DocSecurity>0</DocSecurity>
  <Lines>112</Lines>
  <Paragraphs>31</Paragraphs>
  <ScaleCrop>false</ScaleCrop>
  <Company>Microsoft Corporation</Company>
  <LinksUpToDate>false</LinksUpToDate>
  <CharactersWithSpaces>15817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Corporate Edition</dc:creator>
  <cp:keywords/>
  <dc:description/>
  <cp:lastModifiedBy>Corporate Edition</cp:lastModifiedBy>
  <cp:revision>2</cp:revision>
  <dcterms:created xsi:type="dcterms:W3CDTF">2018-06-15T08:11:00Z</dcterms:created>
  <dcterms:modified xsi:type="dcterms:W3CDTF">2018-06-15T08:12:00Z</dcterms:modified>
</cp:coreProperties>
</file>